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2021年湛江良种培育与推广项目申报指南</w:t>
      </w:r>
    </w:p>
    <w:p>
      <w:pPr>
        <w:jc w:val="center"/>
        <w:rPr>
          <w:rFonts w:hint="eastAsia" w:ascii="黑体" w:hAnsi="黑体" w:eastAsia="黑体" w:cs="黑体"/>
          <w:sz w:val="32"/>
          <w:szCs w:val="32"/>
          <w:lang w:val="en-US" w:eastAsia="zh-CN"/>
        </w:rPr>
      </w:pPr>
    </w:p>
    <w:p>
      <w:pPr>
        <w:widowControl w:val="0"/>
        <w:numPr>
          <w:ilvl w:val="0"/>
          <w:numId w:val="0"/>
        </w:num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一、项目目标</w:t>
      </w:r>
    </w:p>
    <w:p>
      <w:pPr>
        <w:widowControl w:val="0"/>
        <w:numPr>
          <w:ilvl w:val="0"/>
          <w:numId w:val="0"/>
        </w:numPr>
        <w:ind w:firstLine="64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为落实中央一号文件关于打</w:t>
      </w:r>
      <w:r>
        <w:rPr>
          <w:rFonts w:hint="eastAsia" w:ascii="CESI仿宋-GB2312" w:hAnsi="CESI仿宋-GB2312" w:eastAsia="CESI仿宋-GB2312" w:cs="CESI仿宋-GB2312"/>
          <w:sz w:val="32"/>
          <w:szCs w:val="32"/>
          <w:lang w:eastAsia="zh-CN"/>
        </w:rPr>
        <w:t>好</w:t>
      </w:r>
      <w:r>
        <w:rPr>
          <w:rFonts w:hint="eastAsia" w:ascii="CESI仿宋-GB2312" w:hAnsi="CESI仿宋-GB2312" w:eastAsia="CESI仿宋-GB2312" w:cs="CESI仿宋-GB2312"/>
          <w:sz w:val="32"/>
          <w:szCs w:val="32"/>
        </w:rPr>
        <w:t>种业翻身仗的精神，市委、市政府高度重视，在十四五期间我市</w:t>
      </w:r>
      <w:r>
        <w:rPr>
          <w:rFonts w:hint="eastAsia" w:ascii="CESI仿宋-GB2312" w:hAnsi="CESI仿宋-GB2312" w:eastAsia="CESI仿宋-GB2312" w:cs="CESI仿宋-GB2312"/>
          <w:sz w:val="32"/>
          <w:szCs w:val="32"/>
          <w:lang w:eastAsia="zh-CN"/>
        </w:rPr>
        <w:t>将</w:t>
      </w:r>
      <w:r>
        <w:rPr>
          <w:rFonts w:hint="eastAsia" w:ascii="CESI仿宋-GB2312" w:hAnsi="CESI仿宋-GB2312" w:eastAsia="CESI仿宋-GB2312" w:cs="CESI仿宋-GB2312"/>
          <w:sz w:val="32"/>
          <w:szCs w:val="32"/>
        </w:rPr>
        <w:t>加大良种培育与推广力度，市人</w:t>
      </w:r>
      <w:r>
        <w:rPr>
          <w:rFonts w:hint="eastAsia" w:ascii="CESI仿宋-GB2312" w:hAnsi="CESI仿宋-GB2312" w:eastAsia="CESI仿宋-GB2312" w:cs="CESI仿宋-GB2312"/>
          <w:sz w:val="32"/>
          <w:szCs w:val="32"/>
          <w:lang w:eastAsia="zh-CN"/>
        </w:rPr>
        <w:t>大</w:t>
      </w:r>
      <w:r>
        <w:rPr>
          <w:rFonts w:hint="eastAsia" w:ascii="CESI仿宋-GB2312" w:hAnsi="CESI仿宋-GB2312" w:eastAsia="CESI仿宋-GB2312" w:cs="CESI仿宋-GB2312"/>
          <w:sz w:val="32"/>
          <w:szCs w:val="32"/>
        </w:rPr>
        <w:t>在市十四届人大第八次会议提出议案《关于加强我市良种培育与推广推进农业高质量发展的议案》（第2021001号）。</w:t>
      </w:r>
      <w:r>
        <w:rPr>
          <w:rFonts w:hint="eastAsia" w:ascii="CESI仿宋-GB2312" w:hAnsi="CESI仿宋-GB2312" w:eastAsia="CESI仿宋-GB2312" w:cs="CESI仿宋-GB2312"/>
          <w:sz w:val="32"/>
          <w:szCs w:val="32"/>
          <w:lang w:eastAsia="zh-CN"/>
        </w:rPr>
        <w:t>根据市政府</w:t>
      </w:r>
      <w:r>
        <w:rPr>
          <w:rFonts w:hint="eastAsia" w:ascii="CESI仿宋-GB2312" w:hAnsi="CESI仿宋-GB2312" w:eastAsia="CESI仿宋-GB2312" w:cs="CESI仿宋-GB2312"/>
          <w:sz w:val="32"/>
          <w:szCs w:val="32"/>
          <w:lang w:val="en-US" w:eastAsia="zh-CN"/>
        </w:rPr>
        <w:t>119次常务会议和市</w:t>
      </w:r>
      <w:r>
        <w:rPr>
          <w:rFonts w:hint="eastAsia" w:ascii="CESI仿宋-GB2312" w:hAnsi="CESI仿宋-GB2312" w:eastAsia="CESI仿宋-GB2312" w:cs="CESI仿宋-GB2312"/>
          <w:sz w:val="32"/>
          <w:szCs w:val="32"/>
        </w:rPr>
        <w:t>良种培育与推广推进农业高质量发展</w:t>
      </w:r>
      <w:r>
        <w:rPr>
          <w:rFonts w:hint="eastAsia" w:ascii="CESI仿宋-GB2312" w:hAnsi="CESI仿宋-GB2312" w:eastAsia="CESI仿宋-GB2312" w:cs="CESI仿宋-GB2312"/>
          <w:sz w:val="32"/>
          <w:szCs w:val="32"/>
          <w:lang w:eastAsia="zh-CN"/>
        </w:rPr>
        <w:t>行动领导小组会议</w:t>
      </w:r>
      <w:r>
        <w:rPr>
          <w:rFonts w:hint="eastAsia" w:ascii="CESI仿宋-GB2312" w:hAnsi="CESI仿宋-GB2312" w:eastAsia="CESI仿宋-GB2312" w:cs="CESI仿宋-GB2312"/>
          <w:sz w:val="32"/>
          <w:szCs w:val="32"/>
          <w:lang w:val="en-US" w:eastAsia="zh-CN"/>
        </w:rPr>
        <w:t>精神，围绕雷州半岛现代农业发展规划的总体发展目标，充分发挥现代种业在现代农业发展中的引领、支撑作用，培育和推广南亚热带特色水果、甘薯、畜牧、南药、水产良种，加快推进种业结构调整优化，同时加强智能化生产建设，推动我市现代农业迈上新台阶，促进农业增效和农民增收。</w:t>
      </w:r>
    </w:p>
    <w:p>
      <w:pPr>
        <w:widowControl w:val="0"/>
        <w:numPr>
          <w:ilvl w:val="0"/>
          <w:numId w:val="0"/>
        </w:num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二、基本原则</w:t>
      </w:r>
    </w:p>
    <w:p>
      <w:pPr>
        <w:widowControl w:val="0"/>
        <w:numPr>
          <w:ilvl w:val="0"/>
          <w:numId w:val="0"/>
        </w:numPr>
        <w:ind w:firstLine="64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（一）坚持公平、公正原则。项目公开征集，采取专家评审方式，择优确定实施项目单位。</w:t>
      </w:r>
    </w:p>
    <w:p>
      <w:pPr>
        <w:widowControl w:val="0"/>
        <w:numPr>
          <w:ilvl w:val="0"/>
          <w:numId w:val="0"/>
        </w:numPr>
        <w:ind w:firstLine="64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（二）坚持自愿申报原则。各有关单位根据自身实际情况自愿申报，按规定准确、真实填报项目申报书。</w:t>
      </w:r>
    </w:p>
    <w:p>
      <w:pPr>
        <w:widowControl w:val="0"/>
        <w:numPr>
          <w:ilvl w:val="0"/>
          <w:numId w:val="0"/>
        </w:numPr>
        <w:ind w:firstLine="64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（三）坚持依法依规的原则。项目申报、专家评审、资金安排等必须按规定程序运作，规范资金管理，确保资金使用规范、安全、高效。</w:t>
      </w:r>
    </w:p>
    <w:p>
      <w:pPr>
        <w:widowControl w:val="0"/>
        <w:numPr>
          <w:ilvl w:val="0"/>
          <w:numId w:val="0"/>
        </w:num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三、项目申报范围、要求及建设内容</w:t>
      </w:r>
    </w:p>
    <w:p>
      <w:pPr>
        <w:widowControl w:val="0"/>
        <w:numPr>
          <w:ilvl w:val="0"/>
          <w:numId w:val="0"/>
        </w:numPr>
        <w:ind w:firstLine="640"/>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color w:val="auto"/>
          <w:sz w:val="32"/>
          <w:szCs w:val="32"/>
          <w:lang w:val="en-US" w:eastAsia="zh-CN"/>
        </w:rPr>
        <w:t>农作物良种推广项目</w:t>
      </w:r>
    </w:p>
    <w:p>
      <w:pPr>
        <w:widowControl w:val="0"/>
        <w:numPr>
          <w:ilvl w:val="0"/>
          <w:numId w:val="0"/>
        </w:numPr>
        <w:ind w:firstLine="64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1、项目建设数量：8个</w:t>
      </w:r>
    </w:p>
    <w:p>
      <w:pPr>
        <w:widowControl w:val="0"/>
        <w:numPr>
          <w:ilvl w:val="0"/>
          <w:numId w:val="0"/>
        </w:numPr>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 xml:space="preserve">    2、申报范围：</w:t>
      </w:r>
      <w:r>
        <w:rPr>
          <w:rFonts w:hint="eastAsia" w:ascii="CESI仿宋-GB2312" w:hAnsi="CESI仿宋-GB2312" w:eastAsia="CESI仿宋-GB2312" w:cs="CESI仿宋-GB2312"/>
          <w:color w:val="auto"/>
          <w:sz w:val="32"/>
          <w:szCs w:val="32"/>
          <w:lang w:val="en-US" w:eastAsia="zh-CN"/>
        </w:rPr>
        <w:t>湛江市农业企业、专业合作社、家庭农场、种植大户等。</w:t>
      </w:r>
    </w:p>
    <w:p>
      <w:pPr>
        <w:widowControl w:val="0"/>
        <w:numPr>
          <w:ilvl w:val="0"/>
          <w:numId w:val="0"/>
        </w:numPr>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sz w:val="32"/>
          <w:szCs w:val="32"/>
          <w:lang w:val="en-US" w:eastAsia="zh-CN"/>
        </w:rPr>
        <w:t xml:space="preserve">    3、补贴方式：资金用于购买种苗</w:t>
      </w:r>
      <w:r>
        <w:rPr>
          <w:rFonts w:hint="eastAsia" w:ascii="CESI仿宋-GB2312" w:hAnsi="CESI仿宋-GB2312" w:eastAsia="CESI仿宋-GB2312" w:cs="CESI仿宋-GB2312"/>
          <w:color w:val="auto"/>
          <w:sz w:val="32"/>
          <w:szCs w:val="32"/>
          <w:lang w:val="en-US" w:eastAsia="zh-CN"/>
        </w:rPr>
        <w:t>补贴</w:t>
      </w:r>
      <w:r>
        <w:rPr>
          <w:rFonts w:hint="eastAsia" w:ascii="CESI仿宋-GB2312" w:hAnsi="CESI仿宋-GB2312" w:eastAsia="CESI仿宋-GB2312" w:cs="CESI仿宋-GB2312"/>
          <w:sz w:val="32"/>
          <w:szCs w:val="32"/>
          <w:lang w:val="en-US" w:eastAsia="zh-CN"/>
        </w:rPr>
        <w:t>，先种后补。</w:t>
      </w:r>
      <w:r>
        <w:rPr>
          <w:rFonts w:hint="eastAsia" w:ascii="CESI仿宋-GB2312" w:hAnsi="CESI仿宋-GB2312" w:eastAsia="CESI仿宋-GB2312" w:cs="CESI仿宋-GB2312"/>
          <w:color w:val="auto"/>
          <w:sz w:val="32"/>
          <w:szCs w:val="32"/>
          <w:lang w:val="en-US" w:eastAsia="zh-CN"/>
        </w:rPr>
        <w:t>湛江市农业农村局根据有关科研机构建议组织专家论证确定的具有市场前景和推广价值的优良新品种及补贴标准。</w:t>
      </w:r>
    </w:p>
    <w:p>
      <w:pPr>
        <w:widowControl w:val="0"/>
        <w:numPr>
          <w:ilvl w:val="0"/>
          <w:numId w:val="0"/>
        </w:numPr>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4、种植要求：所建设的种植基地必须连片，每个基地可以是一个种植主体，也可以是三个以内种植主体联合；必须是新种植品种</w:t>
      </w:r>
      <w:r>
        <w:rPr>
          <w:rFonts w:hint="eastAsia" w:ascii="CESI仿宋-GB2312" w:hAnsi="CESI仿宋-GB2312" w:eastAsia="CESI仿宋-GB2312" w:cs="CESI仿宋-GB2312"/>
          <w:color w:val="auto"/>
          <w:sz w:val="32"/>
          <w:szCs w:val="32"/>
          <w:lang w:val="en-US" w:eastAsia="zh-CN"/>
        </w:rPr>
        <w:t>（以本申报书发布之日起种植可视为新种）</w:t>
      </w:r>
      <w:r>
        <w:rPr>
          <w:rFonts w:hint="eastAsia" w:ascii="CESI仿宋-GB2312" w:hAnsi="CESI仿宋-GB2312" w:eastAsia="CESI仿宋-GB2312" w:cs="CESI仿宋-GB2312"/>
          <w:sz w:val="32"/>
          <w:szCs w:val="32"/>
          <w:lang w:val="en-US" w:eastAsia="zh-CN"/>
        </w:rPr>
        <w:t>。</w:t>
      </w:r>
    </w:p>
    <w:p>
      <w:pPr>
        <w:widowControl w:val="0"/>
        <w:numPr>
          <w:ilvl w:val="0"/>
          <w:numId w:val="0"/>
        </w:numPr>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5、预期目标：通过项目的实施，优化湛江市主要农作物品种结构，示范推广优良品种，提升湛江市农产品市场竞争力。</w:t>
      </w:r>
    </w:p>
    <w:p>
      <w:pPr>
        <w:widowControl w:val="0"/>
        <w:numPr>
          <w:ilvl w:val="0"/>
          <w:numId w:val="0"/>
        </w:numPr>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6、项目建设期：1年</w:t>
      </w:r>
    </w:p>
    <w:p>
      <w:pPr>
        <w:widowControl w:val="0"/>
        <w:numPr>
          <w:ilvl w:val="0"/>
          <w:numId w:val="0"/>
        </w:numPr>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7、具体品种、资金规模及补贴标准</w:t>
      </w:r>
    </w:p>
    <w:p>
      <w:pPr>
        <w:widowControl w:val="0"/>
        <w:numPr>
          <w:ilvl w:val="0"/>
          <w:numId w:val="0"/>
        </w:numPr>
        <w:ind w:firstLine="640" w:firstLineChars="200"/>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（1）菠萝：建设基地3个，每个基地种植面积不少于600亩，每亩种植不少于3000株；每亩种苗补贴3000元，投入财政资金700万元。</w:t>
      </w:r>
    </w:p>
    <w:p>
      <w:pPr>
        <w:widowControl w:val="0"/>
        <w:numPr>
          <w:ilvl w:val="0"/>
          <w:numId w:val="0"/>
        </w:numPr>
        <w:ind w:firstLine="640" w:firstLineChars="200"/>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（2）芒果：建设基地2个，每个基地种植面积不少于1000亩，每亩种植不少于50株；每亩种苗补贴750元，投入财政资金150万元。</w:t>
      </w:r>
    </w:p>
    <w:p>
      <w:pPr>
        <w:widowControl w:val="0"/>
        <w:numPr>
          <w:ilvl w:val="0"/>
          <w:numId w:val="0"/>
        </w:numPr>
        <w:ind w:firstLine="640" w:firstLineChars="200"/>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（3）火龙果：建设基地2个，每个基地种植面积不少于250亩，每亩种植不少于800株；每亩种苗补贴4000元，投入财政资金200万元。</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（4）荔枝：建设基地2个，每个种植面积不少于500亩，每亩种植不少于30株；每亩种苗补贴1500元，投入财政金150万元。</w:t>
      </w:r>
    </w:p>
    <w:p>
      <w:pPr>
        <w:widowControl w:val="0"/>
        <w:numPr>
          <w:ilvl w:val="0"/>
          <w:numId w:val="0"/>
        </w:numPr>
        <w:ind w:firstLine="640" w:firstLineChars="200"/>
        <w:jc w:val="left"/>
        <w:rPr>
          <w:rFonts w:hint="eastAsia" w:ascii="CESI仿宋-GB2312" w:hAnsi="CESI仿宋-GB2312" w:eastAsia="CESI仿宋-GB2312" w:cs="CESI仿宋-GB2312"/>
          <w:color w:val="FF0000"/>
          <w:sz w:val="32"/>
          <w:szCs w:val="32"/>
          <w:lang w:val="en-US" w:eastAsia="zh-CN"/>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color w:val="auto"/>
          <w:sz w:val="32"/>
          <w:szCs w:val="32"/>
          <w:lang w:val="en-US" w:eastAsia="zh-CN"/>
        </w:rPr>
        <w:t>红橙：</w:t>
      </w:r>
      <w:r>
        <w:rPr>
          <w:rFonts w:hint="eastAsia" w:ascii="CESI仿宋-GB2312" w:hAnsi="CESI仿宋-GB2312" w:eastAsia="CESI仿宋-GB2312" w:cs="CESI仿宋-GB2312"/>
          <w:sz w:val="32"/>
          <w:szCs w:val="32"/>
          <w:lang w:val="en-US" w:eastAsia="zh-CN"/>
        </w:rPr>
        <w:t>建设基地2个，每个基地种植面积不少于500亩，每亩种植不少于50株；每亩种苗补贴2000元，投入财政资</w:t>
      </w:r>
      <w:r>
        <w:rPr>
          <w:rFonts w:hint="eastAsia" w:ascii="CESI仿宋-GB2312" w:hAnsi="CESI仿宋-GB2312" w:eastAsia="CESI仿宋-GB2312" w:cs="CESI仿宋-GB2312"/>
          <w:color w:val="auto"/>
          <w:sz w:val="32"/>
          <w:szCs w:val="32"/>
          <w:lang w:val="en-US" w:eastAsia="zh-CN"/>
        </w:rPr>
        <w:t>金</w:t>
      </w:r>
      <w:r>
        <w:rPr>
          <w:rFonts w:hint="eastAsia" w:ascii="CESI仿宋-GB2312" w:hAnsi="CESI仿宋-GB2312" w:eastAsia="CESI仿宋-GB2312" w:cs="CESI仿宋-GB2312"/>
          <w:sz w:val="32"/>
          <w:szCs w:val="32"/>
          <w:lang w:val="en-US" w:eastAsia="zh-CN"/>
        </w:rPr>
        <w:t>200万元。</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（6）甘薯：建设脱毒甘薯新品种基地2个，每个基地种植面积不少于1000亩，每亩种植不少于3000株；每亩种苗补贴450元，投入财政资金100万元。</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（7）广藿香：建设基地1个，基地面积不少于1500亩，每亩种植不少于1800株；每亩种苗补贴1000元，投入财政资金150万元。</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（8）释迦果：建设基地1个，基地种植不少于600亩，每亩种植不少于40株；每亩种苗补贴1600元，投入财政资金100万元。</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（二）推广养殖牡蛎新品种项目</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1、项目数量：1个</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2、申报范围：湛江市养殖企业及养殖户。</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sz w:val="32"/>
          <w:szCs w:val="32"/>
          <w:lang w:val="en-US" w:eastAsia="zh-CN"/>
        </w:rPr>
        <w:t>3、补贴方式：资金用于购买种苗，先养后补，种苗必须是</w:t>
      </w:r>
      <w:r>
        <w:rPr>
          <w:rFonts w:hint="eastAsia" w:ascii="CESI仿宋-GB2312" w:hAnsi="CESI仿宋-GB2312" w:eastAsia="CESI仿宋-GB2312" w:cs="CESI仿宋-GB2312"/>
          <w:color w:val="auto"/>
          <w:sz w:val="32"/>
          <w:szCs w:val="32"/>
          <w:lang w:val="en-US" w:eastAsia="zh-CN"/>
        </w:rPr>
        <w:t>经湛江市农业农村局组织评估确定的具有市场前景和推广价值的优良新品种。</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sz w:val="32"/>
          <w:szCs w:val="32"/>
          <w:lang w:val="en-US" w:eastAsia="zh-CN"/>
        </w:rPr>
        <w:t>4、养殖要求：符合产业规划，用海合法，所养殖的基地必须连片，</w:t>
      </w:r>
      <w:r>
        <w:rPr>
          <w:rFonts w:hint="eastAsia" w:ascii="CESI仿宋-GB2312" w:hAnsi="CESI仿宋-GB2312" w:eastAsia="CESI仿宋-GB2312" w:cs="CESI仿宋-GB2312"/>
          <w:color w:val="auto"/>
          <w:sz w:val="32"/>
          <w:szCs w:val="32"/>
          <w:lang w:val="en-US" w:eastAsia="zh-CN"/>
        </w:rPr>
        <w:t>必须是新养殖品种（本申报书发布之日起养殖的新品种可列入补贴范围）。</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5、预期目标：通过项目实施，优化湛江市牡蛎市场品种结构，示范推广优良品种，提升湛江市牡蛎市场竞争力。</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6、投资规模：该项目财政扶持资金200万元；建设基地1个，面积1000亩，每亩养殖不少于36000只；每亩补贴2000元。</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7、项目建设期限：1年</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（三）耐盐碱水稻育种研究试验基地建设项目</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1、项目数量：2个</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2、申报范围：湛江市区域内的高校、科研机构、种子生产经营企业。</w:t>
      </w:r>
    </w:p>
    <w:p>
      <w:pPr>
        <w:pStyle w:val="9"/>
        <w:numPr>
          <w:ilvl w:val="0"/>
          <w:numId w:val="0"/>
        </w:numPr>
        <w:spacing w:line="360" w:lineRule="auto"/>
        <w:ind w:leftChars="0" w:firstLine="640"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sz w:val="32"/>
          <w:szCs w:val="32"/>
          <w:lang w:val="en-US" w:eastAsia="zh-CN"/>
        </w:rPr>
        <w:t>3、建设内容：1）</w:t>
      </w:r>
      <w:r>
        <w:rPr>
          <w:rFonts w:hint="eastAsia" w:ascii="CESI仿宋-GB2312" w:hAnsi="CESI仿宋-GB2312" w:eastAsia="CESI仿宋-GB2312" w:cs="CESI仿宋-GB2312"/>
          <w:color w:val="auto"/>
          <w:sz w:val="32"/>
          <w:szCs w:val="32"/>
          <w:lang w:val="en-US" w:eastAsia="zh-CN"/>
        </w:rPr>
        <w:t>新</w:t>
      </w:r>
      <w:r>
        <w:rPr>
          <w:rFonts w:hint="eastAsia" w:ascii="CESI仿宋-GB2312" w:hAnsi="CESI仿宋-GB2312" w:eastAsia="CESI仿宋-GB2312" w:cs="CESI仿宋-GB2312"/>
          <w:color w:val="auto"/>
          <w:kern w:val="2"/>
          <w:sz w:val="32"/>
          <w:szCs w:val="32"/>
          <w:lang w:val="en-US" w:eastAsia="zh-CN" w:bidi="ar-SA"/>
        </w:rPr>
        <w:t>建</w:t>
      </w:r>
      <w:r>
        <w:rPr>
          <w:rFonts w:hint="eastAsia" w:ascii="CESI仿宋-GB2312" w:hAnsi="CESI仿宋-GB2312" w:eastAsia="CESI仿宋-GB2312" w:cs="CESI仿宋-GB2312"/>
          <w:kern w:val="2"/>
          <w:sz w:val="32"/>
          <w:szCs w:val="32"/>
          <w:lang w:val="en-US" w:eastAsia="zh-CN" w:bidi="ar-SA"/>
        </w:rPr>
        <w:t>耐盐碱杂交水稻育种研究试验基地，基地田块须具备盐碱水稻生长的耐盐试验条件，基地面积至少100亩以上，建立示范点</w:t>
      </w:r>
      <w:r>
        <w:rPr>
          <w:rFonts w:hint="eastAsia" w:ascii="CESI仿宋-GB2312" w:hAnsi="CESI仿宋-GB2312" w:eastAsia="CESI仿宋-GB2312" w:cs="CESI仿宋-GB2312"/>
          <w:color w:val="auto"/>
          <w:kern w:val="2"/>
          <w:sz w:val="32"/>
          <w:szCs w:val="32"/>
          <w:lang w:val="en-US" w:eastAsia="zh-CN" w:bidi="ar-SA"/>
        </w:rPr>
        <w:t>不少于1个，每个示范点面积不低于20亩。</w:t>
      </w:r>
      <w:r>
        <w:rPr>
          <w:rFonts w:hint="eastAsia" w:ascii="CESI仿宋-GB2312" w:hAnsi="CESI仿宋-GB2312" w:eastAsia="CESI仿宋-GB2312" w:cs="CESI仿宋-GB2312"/>
          <w:kern w:val="2"/>
          <w:sz w:val="32"/>
          <w:szCs w:val="32"/>
          <w:lang w:val="en-US" w:eastAsia="zh-CN" w:bidi="ar-SA"/>
        </w:rPr>
        <w:t>2）引进耐盐碱水稻种质资源50份左右，进行耐盐碱性、抗病性、适应性以及产量和品质性状的鉴定筛选。</w:t>
      </w:r>
      <w:bookmarkStart w:id="0" w:name="_Hlk82667949"/>
      <w:r>
        <w:rPr>
          <w:rFonts w:hint="eastAsia" w:ascii="CESI仿宋-GB2312" w:hAnsi="CESI仿宋-GB2312" w:eastAsia="CESI仿宋-GB2312" w:cs="CESI仿宋-GB2312"/>
          <w:kern w:val="2"/>
          <w:sz w:val="32"/>
          <w:szCs w:val="32"/>
          <w:lang w:val="en-US" w:eastAsia="zh-CN" w:bidi="ar-SA"/>
        </w:rPr>
        <w:t>3）挖掘对盐碱胁迫起关键调控作用的</w:t>
      </w:r>
      <w:bookmarkEnd w:id="0"/>
      <w:r>
        <w:rPr>
          <w:rFonts w:hint="eastAsia" w:ascii="CESI仿宋-GB2312" w:hAnsi="CESI仿宋-GB2312" w:eastAsia="CESI仿宋-GB2312" w:cs="CESI仿宋-GB2312"/>
          <w:kern w:val="2"/>
          <w:sz w:val="32"/>
          <w:szCs w:val="32"/>
          <w:lang w:val="en-US" w:eastAsia="zh-CN" w:bidi="ar-SA"/>
        </w:rPr>
        <w:t>基因和长链非编码RNA，阐明基因调控网络，解析耐盐分子机理。</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kern w:val="2"/>
          <w:sz w:val="32"/>
          <w:szCs w:val="32"/>
          <w:lang w:val="en-US" w:eastAsia="zh-CN" w:bidi="ar-SA"/>
        </w:rPr>
        <w:t>4、资金拨付方式：先建后补</w:t>
      </w:r>
      <w:r>
        <w:rPr>
          <w:rFonts w:hint="eastAsia" w:ascii="CESI仿宋-GB2312" w:hAnsi="CESI仿宋-GB2312" w:eastAsia="CESI仿宋-GB2312" w:cs="CESI仿宋-GB2312"/>
          <w:sz w:val="32"/>
          <w:szCs w:val="32"/>
          <w:lang w:val="en-US" w:eastAsia="zh-CN"/>
        </w:rPr>
        <w:t>。</w:t>
      </w:r>
    </w:p>
    <w:p>
      <w:pPr>
        <w:spacing w:line="360" w:lineRule="auto"/>
        <w:ind w:firstLine="640"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5、预期目标</w:t>
      </w:r>
      <w:r>
        <w:rPr>
          <w:rFonts w:hint="eastAsia" w:ascii="CESI仿宋-GB2312" w:hAnsi="CESI仿宋-GB2312" w:eastAsia="CESI仿宋-GB2312" w:cs="CESI仿宋-GB2312"/>
          <w:color w:val="auto"/>
          <w:kern w:val="2"/>
          <w:sz w:val="32"/>
          <w:szCs w:val="32"/>
          <w:lang w:val="en-US" w:eastAsia="zh-CN" w:bidi="ar-SA"/>
        </w:rPr>
        <w:t>：</w:t>
      </w:r>
      <w:r>
        <w:rPr>
          <w:rFonts w:hint="eastAsia" w:ascii="CESI仿宋-GB2312" w:hAnsi="CESI仿宋-GB2312" w:eastAsia="CESI仿宋-GB2312" w:cs="CESI仿宋-GB2312"/>
          <w:kern w:val="2"/>
          <w:sz w:val="32"/>
          <w:szCs w:val="32"/>
          <w:lang w:val="en-US" w:eastAsia="zh-CN" w:bidi="ar-SA"/>
        </w:rPr>
        <w:t>通过项目建设，引进耐盐碱水稻种质资源50份，并详细鉴定这些材料的耐盐碱、抗病性、适应性、产量和品质性状以及应用潜力；建立耐盐碱水稻的分子设计育种平台1个；现场观摩活动1次以上，培训50人次以上，推动耐盐碱水稻种植水平提升。</w:t>
      </w:r>
    </w:p>
    <w:p>
      <w:pPr>
        <w:widowControl w:val="0"/>
        <w:numPr>
          <w:ilvl w:val="0"/>
          <w:numId w:val="0"/>
        </w:numPr>
        <w:ind w:firstLine="640" w:firstLineChars="200"/>
        <w:jc w:val="left"/>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6、投资规模：该项目财政投资200万元。</w:t>
      </w:r>
    </w:p>
    <w:p>
      <w:pPr>
        <w:widowControl w:val="0"/>
        <w:numPr>
          <w:ilvl w:val="0"/>
          <w:numId w:val="0"/>
        </w:numPr>
        <w:ind w:firstLine="640" w:firstLineChars="200"/>
        <w:jc w:val="left"/>
        <w:rPr>
          <w:rFonts w:hint="eastAsia" w:ascii="CESI仿宋-GB2312" w:hAnsi="CESI仿宋-GB2312" w:eastAsia="CESI仿宋-GB2312" w:cs="CESI仿宋-GB2312"/>
          <w:color w:val="FF0000"/>
          <w:kern w:val="2"/>
          <w:sz w:val="32"/>
          <w:szCs w:val="32"/>
          <w:lang w:val="en-US" w:eastAsia="zh-CN" w:bidi="ar-SA"/>
        </w:rPr>
      </w:pPr>
      <w:r>
        <w:rPr>
          <w:rFonts w:hint="eastAsia" w:ascii="CESI仿宋-GB2312" w:hAnsi="CESI仿宋-GB2312" w:eastAsia="CESI仿宋-GB2312" w:cs="CESI仿宋-GB2312"/>
          <w:color w:val="auto"/>
          <w:kern w:val="2"/>
          <w:sz w:val="32"/>
          <w:szCs w:val="32"/>
          <w:lang w:val="en-US" w:eastAsia="zh-CN" w:bidi="ar-SA"/>
        </w:rPr>
        <w:t>7、项目建设期：1年。</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（四）雷州山羊保种培育项目</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1、项目数量：1个</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2、申报范围：湛江市种畜禽企业。</w:t>
      </w:r>
    </w:p>
    <w:p>
      <w:pPr>
        <w:widowControl w:val="0"/>
        <w:numPr>
          <w:ilvl w:val="0"/>
          <w:numId w:val="0"/>
        </w:numPr>
        <w:ind w:firstLine="640" w:firstLineChars="200"/>
        <w:jc w:val="left"/>
        <w:rPr>
          <w:rFonts w:hint="default"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3、申报条件：具有</w:t>
      </w:r>
      <w:r>
        <w:rPr>
          <w:rFonts w:hint="eastAsia" w:ascii="CESI仿宋-GB2312" w:hAnsi="CESI仿宋-GB2312" w:eastAsia="CESI仿宋-GB2312" w:cs="CESI仿宋-GB2312"/>
          <w:sz w:val="32"/>
          <w:szCs w:val="32"/>
          <w:lang w:val="en-US" w:eastAsia="zh-CN"/>
        </w:rPr>
        <w:t>雷州山羊保种培育能力种畜禽企业，</w:t>
      </w:r>
      <w:r>
        <w:rPr>
          <w:rFonts w:hint="eastAsia" w:ascii="CESI仿宋-GB2312" w:hAnsi="CESI仿宋-GB2312" w:eastAsia="CESI仿宋-GB2312" w:cs="CESI仿宋-GB2312"/>
          <w:color w:val="auto"/>
          <w:sz w:val="32"/>
          <w:szCs w:val="32"/>
          <w:lang w:val="en-US" w:eastAsia="zh-CN"/>
        </w:rPr>
        <w:t>具有《动物防疫条件合格证》《种畜禽生产经营许可证》。</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4、建设内容：建设标准化羊舍、羊运动场及相关设备购置；培育扩繁成年雷州山羊种羊；养殖场内基础设施。</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5、资金拨付方式：先建后补。</w:t>
      </w:r>
    </w:p>
    <w:p>
      <w:pPr>
        <w:widowControl w:val="0"/>
        <w:numPr>
          <w:ilvl w:val="0"/>
          <w:numId w:val="0"/>
        </w:numPr>
        <w:ind w:firstLine="640" w:firstLineChars="200"/>
        <w:jc w:val="left"/>
        <w:rPr>
          <w:rFonts w:hint="default"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6、预期目标：通过项目实施，扩大雷州山羊种群数量，提高保种能力，保证6个以上家系，提升自主创新能力及种业综合生产能力。种羊存栏数增加25%，核心群种羊数量400头以上。</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7、投资规模：该项目财政投资资金100万元。</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8、项目建设期：1年。</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（五）麒麟鸡保种培育项目</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1、项目数量：1个</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2、申报范围：湛江市种畜禽企业（或与科研机构联合申报）</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color w:val="auto"/>
          <w:sz w:val="32"/>
          <w:szCs w:val="32"/>
          <w:lang w:val="en-US" w:eastAsia="zh-CN"/>
        </w:rPr>
        <w:t>3、申报条件：具有麒</w:t>
      </w:r>
      <w:r>
        <w:rPr>
          <w:rFonts w:hint="eastAsia" w:ascii="CESI仿宋-GB2312" w:hAnsi="CESI仿宋-GB2312" w:eastAsia="CESI仿宋-GB2312" w:cs="CESI仿宋-GB2312"/>
          <w:sz w:val="32"/>
          <w:szCs w:val="32"/>
          <w:lang w:val="en-US" w:eastAsia="zh-CN"/>
        </w:rPr>
        <w:t>麟鸡保种培育能力种畜禽企业</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4、建设内容：新建设标准化种鸡舍、种鸡舍内自动化设施、全自动孵化设备和出雌设备；培育扩繁成年种鸡。</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5、资金拨付方式：先建后补。</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color w:val="auto"/>
          <w:sz w:val="32"/>
          <w:szCs w:val="32"/>
          <w:lang w:val="en-US" w:eastAsia="zh-CN"/>
        </w:rPr>
        <w:t>6、预期目标：通过项目建设，扩大麒麟鸡种群数量，提高保种能力，保证50个以上家系，核心群种鸡数量2500只以上，年提供麒麟鸡配套肉鸡种苗30万羽。取得《动物防疫条件合格证》《种畜禽生产经营许可证》。</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7、投资规模：该项目财政投资100万元。</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8、项目建设期：1年。</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（六）农业信息化建设项目</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1、项目建设数量：1个</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2、申报范围：湛江市电信运营商。</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建设内容：建设Web+APP一体的良种培育数字化服务平台，良种试验田视频监测站部署（10套），良种试验田环境监测站部署（10套）。覆盖面涉及6个以上作物良种推广基地，服务平台连接湛江市农业农村局2个大型显示屏和相关办公电脑。</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4、资金拨付方式：先建后补。</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5、预期目标：通过项目建设，实时监控推广良种的生长情况，对病虫害快速反应，达到精准管理，促使减少农业投入品使用，提高生产效能，减少环境污染，提高农产品产量和质量。</w:t>
      </w:r>
    </w:p>
    <w:p>
      <w:pPr>
        <w:widowControl w:val="0"/>
        <w:numPr>
          <w:ilvl w:val="0"/>
          <w:numId w:val="0"/>
        </w:numPr>
        <w:ind w:firstLine="640" w:firstLineChars="20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6、规模投资：该项目财政投资250万元。</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7、项目建设期：1年。</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（七）新品种标准化制定项目</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1、项目数量：1个。</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2、申报范围：高校、科研机构、种业企业。</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3、建设内容：申报并通过菠萝、芒果及香蕉三种作物各2个品种省级登记，并制定地方标准及生产规程等。</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4、资金拨付方式：先建后补。</w:t>
      </w:r>
    </w:p>
    <w:p>
      <w:pPr>
        <w:widowControl w:val="0"/>
        <w:numPr>
          <w:ilvl w:val="0"/>
          <w:numId w:val="0"/>
        </w:numPr>
        <w:ind w:firstLine="640" w:firstLineChars="200"/>
        <w:jc w:val="left"/>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5、预期目标：通过省级品种登记，制定地方标准，提升农业生产素质，促进农产品安全化、标准化、绿色化和品牌化。</w:t>
      </w:r>
    </w:p>
    <w:p>
      <w:pPr>
        <w:ind w:firstLine="640" w:firstLineChars="200"/>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6、投资规模：该项目财政投资150万元。</w:t>
      </w:r>
    </w:p>
    <w:p>
      <w:pPr>
        <w:ind w:firstLine="640" w:firstLineChars="200"/>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7、项目建设期：1年。</w:t>
      </w:r>
    </w:p>
    <w:p>
      <w:pPr>
        <w:widowControl w:val="0"/>
        <w:numPr>
          <w:ilvl w:val="0"/>
          <w:numId w:val="0"/>
        </w:num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四、申报程序和要求</w:t>
      </w:r>
    </w:p>
    <w:p>
      <w:pPr>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b/>
          <w:bCs/>
          <w:sz w:val="32"/>
          <w:szCs w:val="32"/>
        </w:rPr>
        <w:t>（</w:t>
      </w:r>
      <w:r>
        <w:rPr>
          <w:rFonts w:hint="eastAsia" w:ascii="CESI仿宋-GB2312" w:hAnsi="CESI仿宋-GB2312" w:eastAsia="CESI仿宋-GB2312" w:cs="CESI仿宋-GB2312"/>
          <w:b/>
          <w:bCs/>
          <w:sz w:val="32"/>
          <w:szCs w:val="32"/>
          <w:lang w:eastAsia="zh-CN"/>
        </w:rPr>
        <w:t>一</w:t>
      </w:r>
      <w:r>
        <w:rPr>
          <w:rFonts w:hint="eastAsia" w:ascii="CESI仿宋-GB2312" w:hAnsi="CESI仿宋-GB2312" w:eastAsia="CESI仿宋-GB2312" w:cs="CESI仿宋-GB2312"/>
          <w:b/>
          <w:bCs/>
          <w:sz w:val="32"/>
          <w:szCs w:val="32"/>
        </w:rPr>
        <w:t>）申报程序</w:t>
      </w:r>
    </w:p>
    <w:p>
      <w:pPr>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项目申报实行逐级审核上报，</w:t>
      </w:r>
      <w:r>
        <w:rPr>
          <w:rFonts w:hint="eastAsia" w:ascii="CESI仿宋-GB2312" w:hAnsi="CESI仿宋-GB2312" w:eastAsia="CESI仿宋-GB2312" w:cs="CESI仿宋-GB2312"/>
          <w:sz w:val="32"/>
          <w:szCs w:val="32"/>
          <w:lang w:eastAsia="zh-CN"/>
        </w:rPr>
        <w:t>申报单位自愿向所在地县级农业农村部门申报，由县</w:t>
      </w:r>
      <w:r>
        <w:rPr>
          <w:rFonts w:hint="eastAsia" w:ascii="CESI仿宋-GB2312" w:hAnsi="CESI仿宋-GB2312" w:eastAsia="CESI仿宋-GB2312" w:cs="CESI仿宋-GB2312"/>
          <w:sz w:val="32"/>
          <w:szCs w:val="32"/>
        </w:rPr>
        <w:t>农业</w:t>
      </w:r>
      <w:r>
        <w:rPr>
          <w:rFonts w:hint="eastAsia" w:ascii="CESI仿宋-GB2312" w:hAnsi="CESI仿宋-GB2312" w:eastAsia="CESI仿宋-GB2312" w:cs="CESI仿宋-GB2312"/>
          <w:sz w:val="32"/>
          <w:szCs w:val="32"/>
          <w:lang w:eastAsia="zh-CN"/>
        </w:rPr>
        <w:t>农村</w:t>
      </w:r>
      <w:r>
        <w:rPr>
          <w:rFonts w:hint="eastAsia" w:ascii="CESI仿宋-GB2312" w:hAnsi="CESI仿宋-GB2312" w:eastAsia="CESI仿宋-GB2312" w:cs="CESI仿宋-GB2312"/>
          <w:sz w:val="32"/>
          <w:szCs w:val="32"/>
        </w:rPr>
        <w:t>部门</w:t>
      </w:r>
      <w:r>
        <w:rPr>
          <w:rFonts w:hint="eastAsia" w:ascii="CESI仿宋-GB2312" w:hAnsi="CESI仿宋-GB2312" w:eastAsia="CESI仿宋-GB2312" w:cs="CESI仿宋-GB2312"/>
          <w:sz w:val="32"/>
          <w:szCs w:val="32"/>
          <w:lang w:eastAsia="zh-CN"/>
        </w:rPr>
        <w:t>对申报企业的项目进行合法性、真实性、规范性审查，汇总后</w:t>
      </w:r>
      <w:r>
        <w:rPr>
          <w:rFonts w:hint="eastAsia" w:ascii="CESI仿宋-GB2312" w:hAnsi="CESI仿宋-GB2312" w:eastAsia="CESI仿宋-GB2312" w:cs="CESI仿宋-GB2312"/>
          <w:color w:val="auto"/>
          <w:sz w:val="32"/>
          <w:szCs w:val="32"/>
          <w:lang w:eastAsia="zh-CN"/>
        </w:rPr>
        <w:t>报</w:t>
      </w:r>
      <w:r>
        <w:rPr>
          <w:rFonts w:hint="eastAsia" w:ascii="CESI仿宋-GB2312" w:hAnsi="CESI仿宋-GB2312" w:eastAsia="CESI仿宋-GB2312" w:cs="CESI仿宋-GB2312"/>
          <w:sz w:val="32"/>
          <w:szCs w:val="32"/>
          <w:lang w:eastAsia="zh-CN"/>
        </w:rPr>
        <w:t>湛江市农业农村局。</w:t>
      </w:r>
    </w:p>
    <w:p>
      <w:pPr>
        <w:ind w:firstLine="643" w:firstLineChars="200"/>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b/>
          <w:bCs/>
          <w:sz w:val="32"/>
          <w:szCs w:val="32"/>
        </w:rPr>
        <w:t>（</w:t>
      </w:r>
      <w:r>
        <w:rPr>
          <w:rFonts w:hint="eastAsia" w:ascii="CESI仿宋-GB2312" w:hAnsi="CESI仿宋-GB2312" w:eastAsia="CESI仿宋-GB2312" w:cs="CESI仿宋-GB2312"/>
          <w:b/>
          <w:bCs/>
          <w:sz w:val="32"/>
          <w:szCs w:val="32"/>
          <w:lang w:eastAsia="zh-CN"/>
        </w:rPr>
        <w:t>二</w:t>
      </w:r>
      <w:r>
        <w:rPr>
          <w:rFonts w:hint="eastAsia" w:ascii="CESI仿宋-GB2312" w:hAnsi="CESI仿宋-GB2312" w:eastAsia="CESI仿宋-GB2312" w:cs="CESI仿宋-GB2312"/>
          <w:b/>
          <w:bCs/>
          <w:sz w:val="32"/>
          <w:szCs w:val="32"/>
        </w:rPr>
        <w:t>）申报要求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申报材料</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内容</w:t>
      </w:r>
      <w:r>
        <w:rPr>
          <w:rFonts w:hint="eastAsia" w:ascii="CESI仿宋-GB2312" w:hAnsi="CESI仿宋-GB2312" w:eastAsia="CESI仿宋-GB2312" w:cs="CESI仿宋-GB2312"/>
          <w:sz w:val="32"/>
          <w:szCs w:val="32"/>
          <w:lang w:val="en-US" w:eastAsia="zh-CN"/>
        </w:rPr>
        <w:t>包括项目申报请示文件及汇总表、《项目申报书》，相关人员和机构的资格证明复印件（原件备查），推广品种证明材料，现有基地的土地使用证明或租赁合同复印件，以及本指南规定的其他条件证明材料。</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材料装订要求</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申报材料统一使用 A4 纸打印和复印，按照项目申报请示、项目申报书</w:t>
      </w:r>
      <w:r>
        <w:rPr>
          <w:rFonts w:hint="eastAsia" w:ascii="CESI仿宋-GB2312" w:hAnsi="CESI仿宋-GB2312" w:eastAsia="CESI仿宋-GB2312" w:cs="CESI仿宋-GB2312"/>
          <w:sz w:val="32"/>
          <w:szCs w:val="32"/>
          <w:lang w:eastAsia="zh-CN"/>
        </w:rPr>
        <w:t>和相关材料</w:t>
      </w:r>
      <w:r>
        <w:rPr>
          <w:rFonts w:hint="eastAsia" w:ascii="CESI仿宋-GB2312" w:hAnsi="CESI仿宋-GB2312" w:eastAsia="CESI仿宋-GB2312" w:cs="CESI仿宋-GB2312"/>
          <w:sz w:val="32"/>
          <w:szCs w:val="32"/>
        </w:rPr>
        <w:t>的顺序装订，请勿使用文件夹。</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3、</w:t>
      </w:r>
      <w:r>
        <w:rPr>
          <w:rFonts w:hint="eastAsia" w:ascii="CESI仿宋-GB2312" w:hAnsi="CESI仿宋-GB2312" w:eastAsia="CESI仿宋-GB2312" w:cs="CESI仿宋-GB2312"/>
          <w:sz w:val="32"/>
          <w:szCs w:val="32"/>
        </w:rPr>
        <w:t>申报</w:t>
      </w:r>
      <w:r>
        <w:rPr>
          <w:rFonts w:hint="eastAsia" w:ascii="CESI仿宋-GB2312" w:hAnsi="CESI仿宋-GB2312" w:eastAsia="CESI仿宋-GB2312" w:cs="CESI仿宋-GB2312"/>
          <w:sz w:val="32"/>
          <w:szCs w:val="32"/>
          <w:lang w:eastAsia="zh-CN"/>
        </w:rPr>
        <w:t>时间：</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申报材料一式</w:t>
      </w:r>
      <w:r>
        <w:rPr>
          <w:rFonts w:hint="eastAsia" w:ascii="CESI仿宋-GB2312" w:hAnsi="CESI仿宋-GB2312" w:eastAsia="CESI仿宋-GB2312" w:cs="CESI仿宋-GB2312"/>
          <w:sz w:val="32"/>
          <w:szCs w:val="32"/>
          <w:lang w:eastAsia="zh-CN"/>
        </w:rPr>
        <w:t>五</w:t>
      </w:r>
      <w:r>
        <w:rPr>
          <w:rFonts w:hint="eastAsia" w:ascii="CESI仿宋-GB2312" w:hAnsi="CESI仿宋-GB2312" w:eastAsia="CESI仿宋-GB2312" w:cs="CESI仿宋-GB2312"/>
          <w:sz w:val="32"/>
          <w:szCs w:val="32"/>
        </w:rPr>
        <w:t xml:space="preserve">份按申报指南规定的格式上报。请于 </w:t>
      </w:r>
      <w:r>
        <w:rPr>
          <w:rFonts w:hint="eastAsia" w:ascii="CESI仿宋-GB2312" w:hAnsi="CESI仿宋-GB2312" w:eastAsia="CESI仿宋-GB2312" w:cs="CESI仿宋-GB2312"/>
          <w:sz w:val="32"/>
          <w:szCs w:val="32"/>
          <w:lang w:val="en-US" w:eastAsia="zh-CN"/>
        </w:rPr>
        <w:t>2021</w:t>
      </w:r>
      <w:r>
        <w:rPr>
          <w:rFonts w:hint="eastAsia" w:ascii="CESI仿宋-GB2312" w:hAnsi="CESI仿宋-GB2312" w:eastAsia="CESI仿宋-GB2312" w:cs="CESI仿宋-GB2312"/>
          <w:sz w:val="32"/>
          <w:szCs w:val="32"/>
        </w:rPr>
        <w:t xml:space="preserve"> 年</w:t>
      </w:r>
      <w:r>
        <w:rPr>
          <w:rFonts w:hint="eastAsia" w:ascii="CESI仿宋-GB2312" w:hAnsi="CESI仿宋-GB2312" w:eastAsia="CESI仿宋-GB2312" w:cs="CESI仿宋-GB2312"/>
          <w:color w:val="auto"/>
          <w:sz w:val="32"/>
          <w:szCs w:val="32"/>
        </w:rPr>
        <w:t xml:space="preserve"> </w:t>
      </w:r>
      <w:r>
        <w:rPr>
          <w:rFonts w:hint="eastAsia" w:ascii="CESI仿宋-GB2312" w:hAnsi="CESI仿宋-GB2312" w:eastAsia="CESI仿宋-GB2312" w:cs="CESI仿宋-GB2312"/>
          <w:color w:val="auto"/>
          <w:sz w:val="32"/>
          <w:szCs w:val="32"/>
          <w:lang w:val="en-US" w:eastAsia="zh-CN"/>
        </w:rPr>
        <w:t>11</w:t>
      </w:r>
      <w:r>
        <w:rPr>
          <w:rFonts w:hint="eastAsia" w:ascii="CESI仿宋-GB2312" w:hAnsi="CESI仿宋-GB2312" w:eastAsia="CESI仿宋-GB2312" w:cs="CESI仿宋-GB2312"/>
          <w:color w:val="auto"/>
          <w:sz w:val="32"/>
          <w:szCs w:val="32"/>
        </w:rPr>
        <w:t>月</w:t>
      </w:r>
      <w:r>
        <w:rPr>
          <w:rFonts w:hint="eastAsia" w:ascii="CESI仿宋-GB2312" w:hAnsi="CESI仿宋-GB2312" w:eastAsia="CESI仿宋-GB2312" w:cs="CESI仿宋-GB2312"/>
          <w:color w:val="auto"/>
          <w:sz w:val="32"/>
          <w:szCs w:val="32"/>
          <w:lang w:val="en-US" w:eastAsia="zh-CN"/>
        </w:rPr>
        <w:t>8</w:t>
      </w:r>
      <w:r>
        <w:rPr>
          <w:rFonts w:hint="eastAsia" w:ascii="CESI仿宋-GB2312" w:hAnsi="CESI仿宋-GB2312" w:eastAsia="CESI仿宋-GB2312" w:cs="CESI仿宋-GB2312"/>
          <w:color w:val="auto"/>
          <w:sz w:val="32"/>
          <w:szCs w:val="32"/>
        </w:rPr>
        <w:t>日前</w:t>
      </w:r>
      <w:r>
        <w:rPr>
          <w:rFonts w:hint="eastAsia" w:ascii="CESI仿宋-GB2312" w:hAnsi="CESI仿宋-GB2312" w:eastAsia="CESI仿宋-GB2312" w:cs="CESI仿宋-GB2312"/>
          <w:sz w:val="32"/>
          <w:szCs w:val="32"/>
        </w:rPr>
        <w:t>将材料报</w:t>
      </w:r>
      <w:r>
        <w:rPr>
          <w:rFonts w:hint="eastAsia" w:ascii="CESI仿宋-GB2312" w:hAnsi="CESI仿宋-GB2312" w:eastAsia="CESI仿宋-GB2312" w:cs="CESI仿宋-GB2312"/>
          <w:sz w:val="32"/>
          <w:szCs w:val="32"/>
          <w:lang w:eastAsia="zh-CN"/>
        </w:rPr>
        <w:t>湛江市农业农村局种业管理科</w:t>
      </w:r>
      <w:r>
        <w:rPr>
          <w:rFonts w:hint="eastAsia" w:ascii="CESI仿宋-GB2312" w:hAnsi="CESI仿宋-GB2312" w:eastAsia="CESI仿宋-GB2312" w:cs="CESI仿宋-GB2312"/>
          <w:sz w:val="32"/>
          <w:szCs w:val="32"/>
        </w:rPr>
        <w:t>。同时，将电子版发送到</w:t>
      </w:r>
      <w:r>
        <w:rPr>
          <w:rFonts w:hint="eastAsia" w:ascii="CESI仿宋-GB2312" w:hAnsi="CESI仿宋-GB2312" w:eastAsia="CESI仿宋-GB2312" w:cs="CESI仿宋-GB2312"/>
          <w:sz w:val="32"/>
          <w:szCs w:val="32"/>
          <w:lang w:val="en-US" w:eastAsia="zh-CN"/>
        </w:rPr>
        <w:t>zjzzglk@126.com的邮箱，</w:t>
      </w:r>
      <w:r>
        <w:rPr>
          <w:rFonts w:hint="eastAsia" w:ascii="CESI仿宋-GB2312" w:hAnsi="CESI仿宋-GB2312" w:eastAsia="CESI仿宋-GB2312" w:cs="CESI仿宋-GB2312"/>
          <w:sz w:val="32"/>
          <w:szCs w:val="32"/>
        </w:rPr>
        <w:t>逾期不予受理（材料受理联系人:</w:t>
      </w:r>
      <w:r>
        <w:rPr>
          <w:rFonts w:hint="eastAsia" w:ascii="CESI仿宋-GB2312" w:hAnsi="CESI仿宋-GB2312" w:eastAsia="CESI仿宋-GB2312" w:cs="CESI仿宋-GB2312"/>
          <w:sz w:val="32"/>
          <w:szCs w:val="32"/>
          <w:lang w:eastAsia="zh-CN"/>
        </w:rPr>
        <w:t>杨太靖</w:t>
      </w:r>
      <w:r>
        <w:rPr>
          <w:rFonts w:hint="eastAsia" w:ascii="CESI仿宋-GB2312" w:hAnsi="CESI仿宋-GB2312" w:eastAsia="CESI仿宋-GB2312" w:cs="CESI仿宋-GB2312"/>
          <w:sz w:val="32"/>
          <w:szCs w:val="32"/>
        </w:rPr>
        <w:t>，联系电话:0</w:t>
      </w:r>
      <w:r>
        <w:rPr>
          <w:rFonts w:hint="eastAsia" w:ascii="CESI仿宋-GB2312" w:hAnsi="CESI仿宋-GB2312" w:eastAsia="CESI仿宋-GB2312" w:cs="CESI仿宋-GB2312"/>
          <w:sz w:val="32"/>
          <w:szCs w:val="32"/>
          <w:lang w:val="en-US" w:eastAsia="zh-CN"/>
        </w:rPr>
        <w:t>759</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3220039</w:t>
      </w:r>
      <w:r>
        <w:rPr>
          <w:rFonts w:hint="eastAsia" w:ascii="CESI仿宋-GB2312" w:hAnsi="CESI仿宋-GB2312" w:eastAsia="CESI仿宋-GB2312" w:cs="CESI仿宋-GB2312"/>
          <w:sz w:val="32"/>
          <w:szCs w:val="32"/>
        </w:rPr>
        <w:t>）。</w:t>
      </w:r>
    </w:p>
    <w:p>
      <w:pPr>
        <w:rPr>
          <w:rFonts w:hint="eastAsia" w:ascii="黑体" w:hAnsi="黑体" w:eastAsia="黑体" w:cs="黑体"/>
          <w:sz w:val="32"/>
          <w:szCs w:val="32"/>
          <w:lang w:val="en-US" w:eastAsia="zh-CN"/>
        </w:rPr>
      </w:pPr>
      <w:r>
        <w:rPr>
          <w:rFonts w:hint="eastAsia" w:ascii="CESI仿宋-GB2312" w:hAnsi="CESI仿宋-GB2312" w:eastAsia="CESI仿宋-GB2312" w:cs="CESI仿宋-GB2312"/>
          <w:b/>
          <w:bCs/>
          <w:sz w:val="32"/>
          <w:szCs w:val="32"/>
          <w:lang w:val="en-US" w:eastAsia="zh-CN"/>
        </w:rPr>
        <w:t xml:space="preserve">    五</w:t>
      </w:r>
      <w:r>
        <w:rPr>
          <w:rFonts w:hint="eastAsia" w:ascii="黑体" w:hAnsi="黑体" w:eastAsia="黑体" w:cs="黑体"/>
          <w:sz w:val="32"/>
          <w:szCs w:val="32"/>
          <w:lang w:val="en-US" w:eastAsia="zh-CN"/>
        </w:rPr>
        <w:t>、项目评审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 xml:space="preserve">  </w:t>
      </w:r>
      <w:r>
        <w:rPr>
          <w:rFonts w:hint="eastAsia" w:ascii="CESI仿宋-GB2312" w:hAnsi="CESI仿宋-GB2312" w:eastAsia="CESI仿宋-GB2312" w:cs="CESI仿宋-GB2312"/>
          <w:b/>
          <w:bCs/>
          <w:color w:val="auto"/>
          <w:sz w:val="32"/>
          <w:szCs w:val="32"/>
          <w:lang w:val="en-US" w:eastAsia="zh-CN"/>
        </w:rPr>
        <w:t>（一）专家评审：</w:t>
      </w:r>
      <w:r>
        <w:rPr>
          <w:rFonts w:hint="eastAsia" w:ascii="CESI仿宋-GB2312" w:hAnsi="CESI仿宋-GB2312" w:eastAsia="CESI仿宋-GB2312" w:cs="CESI仿宋-GB2312"/>
          <w:b w:val="0"/>
          <w:bCs w:val="0"/>
          <w:color w:val="auto"/>
          <w:sz w:val="32"/>
          <w:szCs w:val="32"/>
          <w:lang w:val="en-US" w:eastAsia="zh-CN"/>
        </w:rPr>
        <w:t>湛江市农业农村局根据有关规定组织专家组对申报项目进行评审，评审采取现场考察及资料审查的办法进行，对各申报项目进行单独打分，按分数高低进行排序，并提出项目评审意见。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 xml:space="preserve"> </w:t>
      </w:r>
      <w:r>
        <w:rPr>
          <w:rFonts w:hint="eastAsia" w:ascii="CESI仿宋-GB2312" w:hAnsi="CESI仿宋-GB2312" w:eastAsia="CESI仿宋-GB2312" w:cs="CESI仿宋-GB2312"/>
          <w:b/>
          <w:bCs/>
          <w:color w:val="auto"/>
          <w:sz w:val="32"/>
          <w:szCs w:val="32"/>
          <w:lang w:val="en-US" w:eastAsia="zh-CN"/>
        </w:rPr>
        <w:t xml:space="preserve"> （二）项目审批：</w:t>
      </w:r>
      <w:r>
        <w:rPr>
          <w:rFonts w:hint="eastAsia" w:ascii="CESI仿宋-GB2312" w:hAnsi="CESI仿宋-GB2312" w:eastAsia="CESI仿宋-GB2312" w:cs="CESI仿宋-GB2312"/>
          <w:b w:val="0"/>
          <w:bCs w:val="0"/>
          <w:color w:val="auto"/>
          <w:sz w:val="32"/>
          <w:szCs w:val="32"/>
          <w:lang w:val="en-US" w:eastAsia="zh-CN"/>
        </w:rPr>
        <w:t>湛江市农业农村局根据专家的评审意见，择优确定实施单位及项目计划。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 xml:space="preserve">   </w:t>
      </w:r>
      <w:r>
        <w:rPr>
          <w:rFonts w:hint="eastAsia" w:ascii="CESI仿宋-GB2312" w:hAnsi="CESI仿宋-GB2312" w:eastAsia="CESI仿宋-GB2312" w:cs="CESI仿宋-GB2312"/>
          <w:b/>
          <w:bCs/>
          <w:color w:val="auto"/>
          <w:sz w:val="32"/>
          <w:szCs w:val="32"/>
          <w:lang w:val="en-US" w:eastAsia="zh-CN"/>
        </w:rPr>
        <w:t>（三）项目公示：</w:t>
      </w:r>
      <w:r>
        <w:rPr>
          <w:rFonts w:hint="eastAsia" w:ascii="CESI仿宋-GB2312" w:hAnsi="CESI仿宋-GB2312" w:eastAsia="CESI仿宋-GB2312" w:cs="CESI仿宋-GB2312"/>
          <w:b w:val="0"/>
          <w:bCs w:val="0"/>
          <w:color w:val="auto"/>
          <w:sz w:val="32"/>
          <w:szCs w:val="32"/>
          <w:lang w:val="en-US" w:eastAsia="zh-CN"/>
        </w:rPr>
        <w:t>项目立项结果在湛江</w:t>
      </w:r>
      <w:r>
        <w:rPr>
          <w:rFonts w:hint="eastAsia" w:ascii="CESI仿宋-GB2312" w:hAnsi="CESI仿宋-GB2312" w:eastAsia="CESI仿宋-GB2312" w:cs="CESI仿宋-GB2312"/>
          <w:sz w:val="32"/>
          <w:szCs w:val="32"/>
        </w:rPr>
        <w:t>农业信息网公示，公示无异议后</w:t>
      </w:r>
      <w:r>
        <w:rPr>
          <w:rFonts w:hint="eastAsia" w:ascii="CESI仿宋-GB2312" w:hAnsi="CESI仿宋-GB2312" w:eastAsia="CESI仿宋-GB2312" w:cs="CESI仿宋-GB2312"/>
          <w:sz w:val="32"/>
          <w:szCs w:val="32"/>
          <w:lang w:eastAsia="zh-CN"/>
        </w:rPr>
        <w:t>由湛江市农业农村局上报市政府，同意批复后按程序由市财政局</w:t>
      </w:r>
      <w:r>
        <w:rPr>
          <w:rFonts w:hint="eastAsia" w:ascii="CESI仿宋-GB2312" w:hAnsi="CESI仿宋-GB2312" w:eastAsia="CESI仿宋-GB2312" w:cs="CESI仿宋-GB2312"/>
          <w:color w:val="auto"/>
          <w:sz w:val="32"/>
          <w:szCs w:val="32"/>
          <w:lang w:eastAsia="zh-CN"/>
        </w:rPr>
        <w:t>下达</w:t>
      </w:r>
      <w:r>
        <w:rPr>
          <w:rFonts w:hint="eastAsia" w:ascii="CESI仿宋-GB2312" w:hAnsi="CESI仿宋-GB2312" w:eastAsia="CESI仿宋-GB2312" w:cs="CESI仿宋-GB2312"/>
          <w:b w:val="0"/>
          <w:bCs w:val="0"/>
          <w:color w:val="auto"/>
          <w:sz w:val="32"/>
          <w:szCs w:val="32"/>
          <w:lang w:val="en-US" w:eastAsia="zh-CN"/>
        </w:rPr>
        <w:t>项目资金计划。</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六、项目验收</w:t>
      </w:r>
    </w:p>
    <w:p>
      <w:pPr>
        <w:adjustRightInd w:val="0"/>
        <w:snapToGrid w:val="0"/>
        <w:spacing w:line="590" w:lineRule="exact"/>
        <w:ind w:firstLine="640" w:firstLineChars="200"/>
        <w:rPr>
          <w:rFonts w:hint="eastAsia" w:ascii="CESI仿宋-GB2312" w:hAnsi="CESI仿宋-GB2312" w:eastAsia="CESI仿宋-GB2312" w:cs="CESI仿宋-GB2312"/>
          <w:bCs/>
          <w:color w:val="000000"/>
          <w:sz w:val="32"/>
          <w:szCs w:val="32"/>
          <w:lang w:eastAsia="zh-CN"/>
        </w:rPr>
      </w:pPr>
      <w:r>
        <w:rPr>
          <w:rFonts w:hint="eastAsia" w:ascii="CESI仿宋-GB2312" w:hAnsi="CESI仿宋-GB2312" w:eastAsia="CESI仿宋-GB2312" w:cs="CESI仿宋-GB2312"/>
          <w:bCs/>
          <w:color w:val="000000"/>
          <w:sz w:val="32"/>
          <w:szCs w:val="32"/>
          <w:lang w:eastAsia="zh-CN"/>
        </w:rPr>
        <w:t>项目实施后，由项目所在县（市、区）的农业农村部门进行初步验收，验收合格后报市农业农村局验收，通过验收后，申请财政部门划拨项目资金。</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CESI仿宋-GB2312" w:hAnsi="CESI仿宋-GB2312" w:eastAsia="CESI仿宋-GB2312" w:cs="CESI仿宋-GB2312"/>
          <w:bCs/>
          <w:color w:val="000000"/>
          <w:sz w:val="32"/>
          <w:szCs w:val="32"/>
          <w:lang w:eastAsia="zh-CN"/>
        </w:rPr>
      </w:pPr>
      <w:r>
        <w:rPr>
          <w:rFonts w:hint="eastAsia" w:ascii="黑体" w:hAnsi="黑体" w:eastAsia="黑体" w:cs="黑体"/>
          <w:sz w:val="32"/>
          <w:szCs w:val="32"/>
          <w:lang w:val="en-US" w:eastAsia="zh-CN"/>
        </w:rPr>
        <w:t>七、2021年推广品种范围及补贴标准</w:t>
      </w:r>
    </w:p>
    <w:tbl>
      <w:tblPr>
        <w:tblStyle w:val="5"/>
        <w:tblpPr w:leftFromText="180" w:rightFromText="180" w:vertAnchor="text" w:horzAnchor="page" w:tblpX="1955" w:tblpY="672"/>
        <w:tblOverlap w:val="never"/>
        <w:tblW w:w="8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968"/>
        <w:gridCol w:w="2023"/>
        <w:gridCol w:w="1625"/>
        <w:gridCol w:w="123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379"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2991" w:type="dxa"/>
            <w:gridSpan w:val="2"/>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推广品种（参考）</w:t>
            </w:r>
          </w:p>
        </w:tc>
        <w:tc>
          <w:tcPr>
            <w:tcW w:w="1625"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每亩种植（养殖）密度（参考最低标准）</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种苗（株、粒）补贴单价（元）</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每亩种苗补贴金额（元）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菠萝</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台农4号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台农16号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台农17号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芒果</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热农1号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台农1号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蛋芒</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贵妃</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火龙果</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金都1号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红龙1号</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蜜宝</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燕窝果</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荔枝</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仙进奉</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冰荔</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岭丰糯</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37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96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红橙</w:t>
            </w:r>
          </w:p>
        </w:tc>
        <w:tc>
          <w:tcPr>
            <w:tcW w:w="2023"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红江橙脱毒苗（苗基部直径1.5厘米以上，苗高80厘米以上）</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2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甘薯</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脱毒苗普薯32</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0.15</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脱毒苗济薯26</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释迦果</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凤梨释迦</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AP番荔枝</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968"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广藿香</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湛香（组培苗）</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0.55</w:t>
            </w:r>
          </w:p>
        </w:tc>
        <w:tc>
          <w:tcPr>
            <w:tcW w:w="2200" w:type="dxa"/>
            <w:vMerge w:val="restar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968"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湛香（扦播苗）</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1800株</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0.55</w:t>
            </w:r>
          </w:p>
        </w:tc>
        <w:tc>
          <w:tcPr>
            <w:tcW w:w="2200" w:type="dxa"/>
            <w:vMerge w:val="continue"/>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96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牡蛎</w:t>
            </w:r>
          </w:p>
        </w:tc>
        <w:tc>
          <w:tcPr>
            <w:tcW w:w="202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三倍体葡萄牙牡蛎</w:t>
            </w:r>
          </w:p>
        </w:tc>
        <w:tc>
          <w:tcPr>
            <w:tcW w:w="162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36000粒</w:t>
            </w:r>
          </w:p>
        </w:tc>
        <w:tc>
          <w:tcPr>
            <w:tcW w:w="123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0.55</w:t>
            </w:r>
          </w:p>
        </w:tc>
        <w:tc>
          <w:tcPr>
            <w:tcW w:w="220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w:t>
            </w:r>
          </w:p>
        </w:tc>
      </w:tr>
    </w:tbl>
    <w:p/>
    <w:p>
      <w:pPr>
        <w:keepNext w:val="0"/>
        <w:keepLines w:val="0"/>
        <w:pageBreakBefore w:val="0"/>
        <w:widowControl w:val="0"/>
        <w:kinsoku/>
        <w:wordWrap/>
        <w:overflowPunct/>
        <w:topLinePunct w:val="0"/>
        <w:autoSpaceDE/>
        <w:autoSpaceDN/>
        <w:bidi w:val="0"/>
        <w:adjustRightInd w:val="0"/>
        <w:snapToGrid w:val="0"/>
        <w:spacing w:line="450" w:lineRule="exact"/>
        <w:jc w:val="both"/>
        <w:textAlignment w:val="auto"/>
        <w:rPr>
          <w:rFonts w:hint="eastAsia" w:ascii="CESI仿宋-GB2312" w:hAnsi="CESI仿宋-GB2312" w:eastAsia="CESI仿宋-GB2312" w:cs="CESI仿宋-GB2312"/>
          <w:sz w:val="32"/>
          <w:szCs w:val="32"/>
        </w:rPr>
      </w:pPr>
      <w:r>
        <w:rPr>
          <w:rFonts w:hint="eastAsia" w:ascii="黑体" w:hAnsi="黑体" w:eastAsia="黑体" w:cs="黑体"/>
          <w:sz w:val="32"/>
          <w:szCs w:val="32"/>
          <w:lang w:val="en-US" w:eastAsia="zh-CN"/>
        </w:rPr>
        <w:t>（推广其他新品种可向市农业农村局报备，经专家评审确认）</w:t>
      </w: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lang w:val="en-US" w:eastAsia="zh-CN"/>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lang w:val="en-US" w:eastAsia="zh-CN"/>
        </w:rPr>
        <w:t>2021年湛江良种推广补贴项目</w:t>
      </w:r>
      <w:r>
        <w:rPr>
          <w:rFonts w:hint="eastAsia" w:ascii="宋体" w:hAnsi="宋体" w:eastAsia="宋体" w:cs="宋体"/>
          <w:sz w:val="44"/>
          <w:szCs w:val="44"/>
        </w:rPr>
        <w:t>申报书</w:t>
      </w:r>
    </w:p>
    <w:p>
      <w:pPr>
        <w:adjustRightInd w:val="0"/>
        <w:snapToGrid w:val="0"/>
        <w:spacing w:line="590" w:lineRule="exact"/>
        <w:rPr>
          <w:rFonts w:ascii="仿宋_GB2312"/>
          <w:sz w:val="30"/>
        </w:rPr>
      </w:pPr>
    </w:p>
    <w:p>
      <w:pPr>
        <w:adjustRightInd w:val="0"/>
        <w:snapToGrid w:val="0"/>
        <w:spacing w:line="590" w:lineRule="exact"/>
        <w:rPr>
          <w:rFonts w:ascii="仿宋_GB2312"/>
          <w:sz w:val="30"/>
        </w:rPr>
      </w:pPr>
    </w:p>
    <w:p>
      <w:pPr>
        <w:adjustRightInd w:val="0"/>
        <w:snapToGrid w:val="0"/>
        <w:spacing w:line="590" w:lineRule="exact"/>
        <w:rPr>
          <w:rFonts w:ascii="仿宋_GB2312"/>
          <w:sz w:val="30"/>
        </w:rPr>
      </w:pPr>
    </w:p>
    <w:p>
      <w:pPr>
        <w:adjustRightInd w:val="0"/>
        <w:snapToGrid w:val="0"/>
        <w:spacing w:line="590" w:lineRule="exact"/>
        <w:ind w:firstLine="960" w:firstLineChars="300"/>
        <w:rPr>
          <w:rFonts w:hint="eastAsia" w:ascii="仿宋" w:hAnsi="仿宋" w:eastAsia="仿宋" w:cs="仿宋"/>
          <w:bCs/>
          <w:sz w:val="32"/>
          <w:szCs w:val="32"/>
        </w:rPr>
      </w:pPr>
      <w:r>
        <w:rPr>
          <w:rFonts w:hint="eastAsia" w:ascii="仿宋" w:hAnsi="仿宋" w:eastAsia="仿宋" w:cs="仿宋"/>
          <w:bCs/>
          <w:sz w:val="32"/>
          <w:szCs w:val="32"/>
        </w:rPr>
        <w:t>项 目 名 称：</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u w:val="single"/>
        </w:rPr>
      </w:pPr>
      <w:r>
        <w:rPr>
          <w:rFonts w:hint="eastAsia" w:ascii="仿宋" w:hAnsi="仿宋" w:eastAsia="仿宋" w:cs="仿宋"/>
          <w:bCs/>
          <w:sz w:val="32"/>
          <w:szCs w:val="32"/>
        </w:rPr>
        <w:t>申 报 单 位：</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rPr>
      </w:pPr>
      <w:r>
        <w:rPr>
          <w:rFonts w:hint="eastAsia" w:ascii="仿宋" w:hAnsi="仿宋" w:eastAsia="仿宋" w:cs="仿宋"/>
          <w:bCs/>
          <w:sz w:val="32"/>
          <w:szCs w:val="32"/>
          <w:lang w:eastAsia="zh-CN"/>
        </w:rPr>
        <w:t>项目负责人</w:t>
      </w:r>
      <w:r>
        <w:rPr>
          <w:rFonts w:hint="eastAsia" w:ascii="仿宋" w:hAnsi="仿宋" w:eastAsia="仿宋" w:cs="仿宋"/>
          <w:bCs/>
          <w:sz w:val="32"/>
          <w:szCs w:val="32"/>
        </w:rPr>
        <w:t>：</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rPr>
      </w:pPr>
      <w:r>
        <w:rPr>
          <w:rFonts w:hint="eastAsia" w:ascii="仿宋" w:hAnsi="仿宋" w:eastAsia="仿宋" w:cs="仿宋"/>
          <w:bCs/>
          <w:sz w:val="32"/>
          <w:szCs w:val="32"/>
        </w:rPr>
        <w:t>通 讯 地 址：</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u w:val="single"/>
        </w:rPr>
      </w:pPr>
      <w:r>
        <w:rPr>
          <w:rFonts w:hint="eastAsia" w:ascii="仿宋" w:hAnsi="仿宋" w:eastAsia="仿宋" w:cs="仿宋"/>
          <w:bCs/>
          <w:sz w:val="32"/>
          <w:szCs w:val="32"/>
        </w:rPr>
        <w:t>联 系 电 话：</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u w:val="single"/>
        </w:rPr>
      </w:pPr>
      <w:r>
        <w:rPr>
          <w:rFonts w:hint="eastAsia" w:ascii="仿宋" w:hAnsi="仿宋" w:eastAsia="仿宋" w:cs="仿宋"/>
          <w:bCs/>
          <w:sz w:val="32"/>
          <w:szCs w:val="32"/>
        </w:rPr>
        <w:t>主 管 部 门：</w:t>
      </w:r>
      <w:r>
        <w:rPr>
          <w:rFonts w:hint="eastAsia" w:ascii="仿宋" w:hAnsi="仿宋" w:eastAsia="仿宋" w:cs="仿宋"/>
          <w:bCs/>
          <w:sz w:val="32"/>
          <w:szCs w:val="32"/>
          <w:u w:val="single"/>
        </w:rPr>
        <w:t xml:space="preserve">                             </w:t>
      </w:r>
    </w:p>
    <w:p>
      <w:pPr>
        <w:adjustRightInd w:val="0"/>
        <w:snapToGrid w:val="0"/>
        <w:spacing w:line="590" w:lineRule="exact"/>
        <w:ind w:firstLine="960" w:firstLineChars="300"/>
        <w:rPr>
          <w:rFonts w:hint="eastAsia" w:ascii="仿宋" w:hAnsi="仿宋" w:eastAsia="仿宋" w:cs="仿宋"/>
          <w:bCs/>
          <w:sz w:val="32"/>
          <w:szCs w:val="32"/>
        </w:rPr>
      </w:pPr>
      <w:r>
        <w:rPr>
          <w:rFonts w:hint="eastAsia" w:ascii="仿宋" w:hAnsi="仿宋" w:eastAsia="仿宋" w:cs="仿宋"/>
          <w:bCs/>
          <w:sz w:val="32"/>
          <w:szCs w:val="32"/>
        </w:rPr>
        <w:t>申 报 日 期：</w:t>
      </w:r>
      <w:r>
        <w:rPr>
          <w:rFonts w:hint="eastAsia" w:ascii="仿宋" w:hAnsi="仿宋" w:eastAsia="仿宋" w:cs="仿宋"/>
          <w:bCs/>
          <w:sz w:val="32"/>
          <w:szCs w:val="32"/>
          <w:u w:val="single"/>
        </w:rPr>
        <w:t xml:space="preserve">                             </w:t>
      </w:r>
    </w:p>
    <w:p>
      <w:pPr>
        <w:adjustRightInd w:val="0"/>
        <w:snapToGrid w:val="0"/>
        <w:spacing w:line="590" w:lineRule="exact"/>
        <w:rPr>
          <w:rFonts w:hint="eastAsia" w:ascii="仿宋" w:hAnsi="仿宋" w:eastAsia="仿宋" w:cs="仿宋"/>
          <w:sz w:val="32"/>
          <w:szCs w:val="32"/>
        </w:rPr>
      </w:pPr>
    </w:p>
    <w:p>
      <w:pPr>
        <w:adjustRightInd w:val="0"/>
        <w:snapToGrid w:val="0"/>
        <w:spacing w:line="590" w:lineRule="exact"/>
        <w:rPr>
          <w:rFonts w:hint="eastAsia" w:ascii="仿宋_GB2312"/>
          <w:b/>
          <w:bCs/>
        </w:rPr>
      </w:pP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ind w:firstLine="3000" w:firstLineChars="1000"/>
        <w:rPr>
          <w:rFonts w:hint="eastAsia" w:ascii="仿宋_GB2312"/>
          <w:sz w:val="30"/>
          <w:lang w:eastAsia="zh-CN"/>
        </w:rPr>
      </w:pPr>
      <w:r>
        <w:rPr>
          <w:rFonts w:hint="eastAsia" w:ascii="仿宋_GB2312"/>
          <w:sz w:val="30"/>
          <w:lang w:eastAsia="zh-CN"/>
        </w:rPr>
        <w:t>湛江农业农村局印制</w:t>
      </w:r>
    </w:p>
    <w:p>
      <w:pPr>
        <w:adjustRightInd w:val="0"/>
        <w:snapToGrid w:val="0"/>
        <w:spacing w:line="590" w:lineRule="exact"/>
        <w:ind w:firstLine="3600" w:firstLineChars="1200"/>
        <w:rPr>
          <w:rFonts w:hint="default" w:ascii="仿宋_GB2312"/>
          <w:sz w:val="30"/>
          <w:lang w:val="en-US" w:eastAsia="zh-CN"/>
        </w:rPr>
      </w:pPr>
      <w:r>
        <w:rPr>
          <w:rFonts w:hint="eastAsia" w:ascii="仿宋_GB2312"/>
          <w:sz w:val="30"/>
          <w:lang w:val="en-US" w:eastAsia="zh-CN"/>
        </w:rPr>
        <w:t>2021年  月</w:t>
      </w: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rPr>
          <w:rFonts w:hint="eastAsia" w:ascii="仿宋_GB2312"/>
          <w:sz w:val="30"/>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rPr>
      </w:pPr>
    </w:p>
    <w:p>
      <w:pPr>
        <w:adjustRightInd w:val="0"/>
        <w:snapToGrid w:val="0"/>
        <w:spacing w:line="590" w:lineRule="exact"/>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rPr>
        <w:t>注  意  事  项</w:t>
      </w:r>
    </w:p>
    <w:p>
      <w:pPr>
        <w:adjustRightInd w:val="0"/>
        <w:snapToGrid w:val="0"/>
        <w:spacing w:line="590" w:lineRule="exact"/>
        <w:rPr>
          <w:rFonts w:hint="eastAsia" w:ascii="仿宋_GB2312"/>
          <w:sz w:val="28"/>
          <w:szCs w:val="30"/>
        </w:rPr>
      </w:pPr>
    </w:p>
    <w:p>
      <w:pPr>
        <w:adjustRightInd w:val="0"/>
        <w:snapToGrid w:val="0"/>
        <w:spacing w:line="59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项目申报书采用A4纸打印，填报内容采用3号仿宋字体，1倍行距，加页码，应根据实际文字情况适当编排版面。</w:t>
      </w:r>
    </w:p>
    <w:p>
      <w:pPr>
        <w:tabs>
          <w:tab w:val="left" w:pos="2268"/>
        </w:tabs>
        <w:adjustRightInd w:val="0"/>
        <w:snapToGrid w:val="0"/>
        <w:spacing w:line="59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申请项目单位的“通讯地址”、“联系电话”、“开户银行和账号”等内容要据实填写，不得有任何改动迹象或后续替代填写现象。</w:t>
      </w:r>
    </w:p>
    <w:p>
      <w:pPr>
        <w:tabs>
          <w:tab w:val="left" w:pos="2268"/>
        </w:tabs>
        <w:adjustRightInd w:val="0"/>
        <w:snapToGrid w:val="0"/>
        <w:spacing w:line="59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“主管部门”指项目所在地农业</w:t>
      </w:r>
      <w:r>
        <w:rPr>
          <w:rFonts w:hint="eastAsia" w:ascii="CESI仿宋-GB2312" w:hAnsi="CESI仿宋-GB2312" w:eastAsia="CESI仿宋-GB2312" w:cs="CESI仿宋-GB2312"/>
          <w:sz w:val="32"/>
          <w:szCs w:val="32"/>
          <w:lang w:eastAsia="zh-CN"/>
        </w:rPr>
        <w:t>农村</w:t>
      </w:r>
      <w:r>
        <w:rPr>
          <w:rFonts w:hint="eastAsia" w:ascii="CESI仿宋-GB2312" w:hAnsi="CESI仿宋-GB2312" w:eastAsia="CESI仿宋-GB2312" w:cs="CESI仿宋-GB2312"/>
          <w:sz w:val="32"/>
          <w:szCs w:val="32"/>
        </w:rPr>
        <w:t>局或</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直属单位的上级主管部门，对项目单位进行业务指导和监督检查。</w:t>
      </w:r>
    </w:p>
    <w:p>
      <w:pPr>
        <w:tabs>
          <w:tab w:val="left" w:pos="2268"/>
        </w:tabs>
        <w:adjustRightInd w:val="0"/>
        <w:snapToGrid w:val="0"/>
        <w:spacing w:line="59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“项目单位”实施项目任务，具有法人资格、实行独立核算，按照规定用途使用资金列支费用。</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“资金使用方案”要明确具体，测算有据；支出大项，应进行细分。所有资金使用均应符合《</w:t>
      </w:r>
      <w:r>
        <w:rPr>
          <w:rFonts w:hint="eastAsia" w:ascii="CESI仿宋-GB2312" w:hAnsi="CESI仿宋-GB2312" w:eastAsia="CESI仿宋-GB2312" w:cs="CESI仿宋-GB2312"/>
          <w:sz w:val="32"/>
          <w:szCs w:val="32"/>
          <w:lang w:val="en-US" w:eastAsia="zh-CN"/>
        </w:rPr>
        <w:t>2021年湛江良种推广补贴项目申报指南</w:t>
      </w:r>
      <w:r>
        <w:rPr>
          <w:rFonts w:hint="eastAsia" w:ascii="CESI仿宋-GB2312" w:hAnsi="CESI仿宋-GB2312" w:eastAsia="CESI仿宋-GB2312" w:cs="CESI仿宋-GB2312"/>
          <w:sz w:val="32"/>
          <w:szCs w:val="32"/>
        </w:rPr>
        <w:t>》要求。</w:t>
      </w:r>
    </w:p>
    <w:p>
      <w:pPr>
        <w:adjustRightInd w:val="0"/>
        <w:snapToGrid w:val="0"/>
        <w:spacing w:line="590" w:lineRule="exact"/>
        <w:ind w:firstLine="640" w:firstLineChars="200"/>
        <w:rPr>
          <w:rFonts w:hint="eastAsia" w:ascii="CESI仿宋-GB2312" w:hAnsi="CESI仿宋-GB2312" w:eastAsia="CESI仿宋-GB2312" w:cs="CESI仿宋-GB2312"/>
          <w:snapToGrid w:val="0"/>
          <w:kern w:val="0"/>
          <w:sz w:val="32"/>
          <w:szCs w:val="32"/>
        </w:rPr>
      </w:pPr>
      <w:r>
        <w:rPr>
          <w:rFonts w:hint="eastAsia" w:ascii="CESI仿宋-GB2312" w:hAnsi="CESI仿宋-GB2312" w:eastAsia="CESI仿宋-GB2312" w:cs="CESI仿宋-GB2312"/>
          <w:sz w:val="32"/>
          <w:szCs w:val="32"/>
        </w:rPr>
        <w:t>6</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项目单位业务部门和财务部门共同编制本项目申报书，主管部门(单位)进行指导，并对真实性和准确性负共同责任。</w:t>
      </w:r>
    </w:p>
    <w:p>
      <w:pPr>
        <w:adjustRightInd w:val="0"/>
        <w:snapToGrid w:val="0"/>
        <w:spacing w:line="590" w:lineRule="exact"/>
        <w:rPr>
          <w:rFonts w:hint="eastAsia" w:ascii="CESI仿宋-GB2312" w:hAnsi="CESI仿宋-GB2312" w:eastAsia="CESI仿宋-GB2312" w:cs="CESI仿宋-GB2312"/>
          <w:snapToGrid w:val="0"/>
          <w:kern w:val="0"/>
          <w:sz w:val="32"/>
          <w:szCs w:val="32"/>
        </w:rPr>
      </w:pPr>
    </w:p>
    <w:p>
      <w:pPr>
        <w:adjustRightInd w:val="0"/>
        <w:snapToGrid w:val="0"/>
        <w:spacing w:line="590" w:lineRule="exact"/>
        <w:rPr>
          <w:rFonts w:hint="eastAsia" w:ascii="CESI仿宋-GB2312" w:hAnsi="CESI仿宋-GB2312" w:eastAsia="CESI仿宋-GB2312" w:cs="CESI仿宋-GB2312"/>
          <w:snapToGrid w:val="0"/>
          <w:kern w:val="0"/>
          <w:sz w:val="32"/>
          <w:szCs w:val="32"/>
        </w:rPr>
      </w:pPr>
    </w:p>
    <w:p>
      <w:pPr>
        <w:adjustRightInd w:val="0"/>
        <w:snapToGrid w:val="0"/>
        <w:spacing w:line="590" w:lineRule="exact"/>
        <w:rPr>
          <w:rFonts w:hint="eastAsia" w:ascii="CESI仿宋-GB2312" w:hAnsi="CESI仿宋-GB2312" w:eastAsia="CESI仿宋-GB2312" w:cs="CESI仿宋-GB2312"/>
          <w:snapToGrid w:val="0"/>
          <w:kern w:val="0"/>
          <w:sz w:val="32"/>
          <w:szCs w:val="32"/>
        </w:rPr>
      </w:pPr>
    </w:p>
    <w:p>
      <w:pPr>
        <w:adjustRightInd w:val="0"/>
        <w:snapToGrid w:val="0"/>
        <w:spacing w:line="590" w:lineRule="exact"/>
        <w:jc w:val="both"/>
        <w:rPr>
          <w:rFonts w:hint="eastAsia" w:ascii="黑体" w:hAnsi="黑体" w:eastAsia="黑体"/>
        </w:rPr>
      </w:pPr>
    </w:p>
    <w:p>
      <w:pPr>
        <w:adjustRightInd w:val="0"/>
        <w:snapToGrid w:val="0"/>
        <w:spacing w:line="590" w:lineRule="exact"/>
        <w:jc w:val="both"/>
        <w:rPr>
          <w:rFonts w:hint="eastAsia" w:ascii="仿宋_GB2312" w:hAnsi="仿宋_GB2312" w:cs="仿宋_GB2312"/>
          <w:snapToGrid w:val="0"/>
          <w:kern w:val="0"/>
        </w:rPr>
      </w:pPr>
      <w:r>
        <w:rPr>
          <w:rFonts w:hint="eastAsia" w:ascii="黑体" w:hAnsi="黑体" w:eastAsia="黑体"/>
        </w:rPr>
        <w:t>一、</w:t>
      </w:r>
      <w:r>
        <w:rPr>
          <w:rFonts w:hint="eastAsia" w:ascii="黑体" w:hAnsi="黑体" w:eastAsia="黑体" w:cs="宋体"/>
        </w:rPr>
        <w:t>基本情况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
        <w:gridCol w:w="226"/>
        <w:gridCol w:w="664"/>
        <w:gridCol w:w="840"/>
        <w:gridCol w:w="1105"/>
        <w:gridCol w:w="141"/>
        <w:gridCol w:w="63"/>
        <w:gridCol w:w="736"/>
        <w:gridCol w:w="1016"/>
        <w:gridCol w:w="488"/>
        <w:gridCol w:w="786"/>
        <w:gridCol w:w="1012"/>
        <w:gridCol w:w="530"/>
        <w:gridCol w:w="1140"/>
        <w:gridCol w:w="100"/>
        <w:gridCol w:w="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0" w:type="dxa"/>
          <w:trHeight w:val="6408" w:hRule="atLeast"/>
          <w:jc w:val="center"/>
        </w:trPr>
        <w:tc>
          <w:tcPr>
            <w:tcW w:w="9340" w:type="dxa"/>
            <w:gridSpan w:val="15"/>
            <w:tcBorders>
              <w:top w:val="single" w:color="auto" w:sz="4" w:space="0"/>
              <w:left w:val="single" w:color="auto" w:sz="4" w:space="0"/>
              <w:bottom w:val="single" w:color="auto" w:sz="4" w:space="0"/>
              <w:right w:val="single" w:color="auto" w:sz="4" w:space="0"/>
            </w:tcBorders>
            <w:noWrap w:val="0"/>
            <w:vAlign w:val="top"/>
          </w:tcPr>
          <w:p>
            <w:pPr>
              <w:spacing w:line="54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【填写说明】</w:t>
            </w:r>
            <w:r>
              <w:rPr>
                <w:rFonts w:hint="eastAsia" w:ascii="CESI仿宋-GB2312" w:hAnsi="CESI仿宋-GB2312" w:eastAsia="CESI仿宋-GB2312" w:cs="CESI仿宋-GB2312"/>
                <w:sz w:val="24"/>
                <w:szCs w:val="24"/>
              </w:rPr>
              <w:br w:type="textWrapping"/>
            </w:r>
            <w:r>
              <w:rPr>
                <w:rFonts w:hint="eastAsia" w:ascii="CESI仿宋-GB2312" w:hAnsi="CESI仿宋-GB2312" w:eastAsia="CESI仿宋-GB2312" w:cs="CESI仿宋-GB2312"/>
                <w:sz w:val="24"/>
                <w:szCs w:val="24"/>
              </w:rPr>
              <w:t xml:space="preserve">    简要说明项目单位基本情况，包括：</w:t>
            </w:r>
          </w:p>
          <w:p>
            <w:pPr>
              <w:adjustRightInd w:val="0"/>
              <w:snapToGrid w:val="0"/>
              <w:spacing w:line="540" w:lineRule="exact"/>
              <w:ind w:firstLine="648"/>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1、单位性质、隶属关系、相关职能业务范围；</w:t>
            </w:r>
          </w:p>
          <w:p>
            <w:pPr>
              <w:adjustRightInd w:val="0"/>
              <w:snapToGrid w:val="0"/>
              <w:spacing w:line="540" w:lineRule="exact"/>
              <w:ind w:firstLine="648"/>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2、</w:t>
            </w:r>
            <w:r>
              <w:rPr>
                <w:rFonts w:hint="eastAsia" w:ascii="CESI仿宋-GB2312" w:hAnsi="CESI仿宋-GB2312" w:eastAsia="CESI仿宋-GB2312" w:cs="CESI仿宋-GB2312"/>
                <w:sz w:val="24"/>
                <w:szCs w:val="24"/>
              </w:rPr>
              <w:t>人员状况、</w:t>
            </w:r>
            <w:r>
              <w:rPr>
                <w:rFonts w:hint="eastAsia" w:ascii="CESI仿宋-GB2312" w:hAnsi="CESI仿宋-GB2312" w:eastAsia="CESI仿宋-GB2312" w:cs="CESI仿宋-GB2312"/>
                <w:bCs/>
                <w:sz w:val="24"/>
                <w:szCs w:val="24"/>
              </w:rPr>
              <w:t>财务收支</w:t>
            </w:r>
            <w:r>
              <w:rPr>
                <w:rFonts w:hint="eastAsia" w:ascii="CESI仿宋-GB2312" w:hAnsi="CESI仿宋-GB2312" w:eastAsia="CESI仿宋-GB2312" w:cs="CESI仿宋-GB2312"/>
                <w:sz w:val="24"/>
                <w:szCs w:val="24"/>
              </w:rPr>
              <w:t>和资产负债简况；</w:t>
            </w:r>
          </w:p>
          <w:p>
            <w:pPr>
              <w:adjustRightInd w:val="0"/>
              <w:snapToGrid w:val="0"/>
              <w:spacing w:line="540" w:lineRule="exact"/>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 xml:space="preserve">     3、</w:t>
            </w:r>
            <w:r>
              <w:rPr>
                <w:rFonts w:hint="eastAsia" w:ascii="CESI仿宋-GB2312" w:hAnsi="CESI仿宋-GB2312" w:eastAsia="CESI仿宋-GB2312" w:cs="CESI仿宋-GB2312"/>
                <w:sz w:val="24"/>
                <w:szCs w:val="24"/>
              </w:rPr>
              <w:t>基础设施和配套仪器设备等条件；</w:t>
            </w:r>
          </w:p>
          <w:p>
            <w:pPr>
              <w:adjustRightInd w:val="0"/>
              <w:snapToGrid w:val="0"/>
              <w:spacing w:line="540" w:lineRule="exact"/>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 xml:space="preserve">     4、</w:t>
            </w:r>
            <w:r>
              <w:rPr>
                <w:rFonts w:hint="eastAsia" w:ascii="CESI仿宋-GB2312" w:hAnsi="CESI仿宋-GB2312" w:eastAsia="CESI仿宋-GB2312" w:cs="CESI仿宋-GB2312"/>
                <w:sz w:val="24"/>
                <w:szCs w:val="24"/>
              </w:rPr>
              <w:t>专业技术水平和组织管理能力等情况。</w:t>
            </w:r>
          </w:p>
          <w:p>
            <w:pPr>
              <w:jc w:val="left"/>
              <w:rPr>
                <w:rFonts w:hint="eastAsia" w:ascii="CESI仿宋-GB2312" w:hAnsi="CESI仿宋-GB2312" w:eastAsia="CESI仿宋-GB2312" w:cs="CESI仿宋-GB2312"/>
                <w:sz w:val="24"/>
                <w:szCs w:val="24"/>
              </w:rPr>
            </w:pPr>
          </w:p>
          <w:p>
            <w:pPr>
              <w:jc w:val="left"/>
              <w:rPr>
                <w:rFonts w:hint="eastAsia" w:ascii="CESI仿宋-GB2312" w:hAnsi="CESI仿宋-GB2312" w:eastAsia="CESI仿宋-GB2312" w:cs="CESI仿宋-GB2312"/>
                <w:sz w:val="24"/>
                <w:szCs w:val="24"/>
              </w:rPr>
            </w:pPr>
          </w:p>
          <w:p>
            <w:pPr>
              <w:jc w:val="left"/>
              <w:rPr>
                <w:rFonts w:hint="eastAsia" w:ascii="CESI仿宋-GB2312" w:hAnsi="CESI仿宋-GB2312" w:eastAsia="CESI仿宋-GB2312" w:cs="CESI仿宋-GB2312"/>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p>
            <w:pPr>
              <w:jc w:val="left"/>
              <w:rPr>
                <w:rFonts w:hint="eastAsia" w:ascii="仿宋_GB2312"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9420" w:type="dxa"/>
            <w:gridSpan w:val="16"/>
            <w:tcBorders>
              <w:top w:val="nil"/>
              <w:left w:val="nil"/>
              <w:bottom w:val="nil"/>
              <w:right w:val="nil"/>
            </w:tcBorders>
            <w:noWrap w:val="0"/>
            <w:vAlign w:val="center"/>
          </w:tcPr>
          <w:p>
            <w:pPr>
              <w:jc w:val="center"/>
              <w:rPr>
                <w:rFonts w:hint="eastAsia" w:ascii="黑体" w:hAnsi="黑体" w:eastAsia="黑体"/>
              </w:rPr>
            </w:pPr>
            <w:r>
              <w:rPr>
                <w:rFonts w:hint="eastAsia" w:ascii="黑体" w:hAnsi="黑体" w:eastAsia="黑体"/>
              </w:rPr>
              <w:br w:type="textWrapping"/>
            </w:r>
          </w:p>
          <w:p>
            <w:pPr>
              <w:jc w:val="center"/>
              <w:rPr>
                <w:rFonts w:hint="eastAsia" w:ascii="黑体" w:hAnsi="黑体" w:eastAsia="黑体"/>
              </w:rPr>
            </w:pPr>
          </w:p>
          <w:p>
            <w:pPr>
              <w:jc w:val="center"/>
              <w:rPr>
                <w:rFonts w:hint="eastAsia" w:ascii="黑体" w:hAnsi="黑体" w:eastAsia="黑体"/>
              </w:rPr>
            </w:pPr>
          </w:p>
          <w:p>
            <w:pPr>
              <w:jc w:val="both"/>
              <w:rPr>
                <w:rFonts w:hint="eastAsia" w:ascii="黑体" w:hAnsi="黑体" w:eastAsia="黑体"/>
              </w:rPr>
            </w:pPr>
            <w:r>
              <w:rPr>
                <w:rFonts w:hint="eastAsia" w:ascii="黑体" w:hAnsi="黑体" w:eastAsia="黑体" w:cs="宋体"/>
              </w:rPr>
              <w:t>二、项目建设方案摘要</w:t>
            </w: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rPr>
            </w:pPr>
          </w:p>
          <w:p>
            <w:pPr>
              <w:jc w:val="both"/>
              <w:rPr>
                <w:rFonts w:hint="eastAsia" w:ascii="黑体" w:hAnsi="黑体" w:eastAsia="黑体" w:cs="宋体"/>
              </w:rPr>
            </w:pPr>
            <w:r>
              <w:rPr>
                <w:rFonts w:hint="eastAsia" w:ascii="黑体" w:hAnsi="黑体" w:eastAsia="黑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4" w:hRule="atLeast"/>
          <w:jc w:val="center"/>
        </w:trPr>
        <w:tc>
          <w:tcPr>
            <w:tcW w:w="4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cs="宋体"/>
                <w:bCs/>
                <w:sz w:val="24"/>
                <w:szCs w:val="24"/>
              </w:rPr>
            </w:pPr>
            <w:r>
              <w:rPr>
                <w:rFonts w:hint="eastAsia" w:ascii="仿宋_GB2312" w:hAnsi="宋体" w:cs="宋体"/>
                <w:bCs/>
                <w:sz w:val="24"/>
                <w:szCs w:val="24"/>
              </w:rPr>
              <w:t>项</w:t>
            </w:r>
            <w:r>
              <w:rPr>
                <w:rFonts w:hint="eastAsia" w:ascii="仿宋_GB2312" w:hAnsi="宋体" w:cs="宋体"/>
                <w:bCs/>
                <w:sz w:val="24"/>
                <w:szCs w:val="24"/>
              </w:rPr>
              <w:br w:type="textWrapping"/>
            </w:r>
            <w:r>
              <w:rPr>
                <w:rFonts w:hint="eastAsia" w:ascii="仿宋_GB2312" w:hAnsi="宋体" w:cs="宋体"/>
                <w:bCs/>
                <w:sz w:val="24"/>
                <w:szCs w:val="24"/>
              </w:rPr>
              <w:t>目</w:t>
            </w:r>
            <w:r>
              <w:rPr>
                <w:rFonts w:hint="eastAsia" w:ascii="仿宋_GB2312" w:hAnsi="宋体" w:cs="宋体"/>
                <w:bCs/>
                <w:sz w:val="24"/>
                <w:szCs w:val="24"/>
              </w:rPr>
              <w:br w:type="textWrapping"/>
            </w:r>
            <w:r>
              <w:rPr>
                <w:rFonts w:hint="eastAsia" w:ascii="仿宋_GB2312" w:hAnsi="宋体" w:cs="宋体"/>
                <w:bCs/>
                <w:sz w:val="24"/>
                <w:szCs w:val="24"/>
              </w:rPr>
              <w:t>概</w:t>
            </w:r>
            <w:r>
              <w:rPr>
                <w:rFonts w:hint="eastAsia" w:ascii="仿宋_GB2312" w:hAnsi="宋体" w:cs="宋体"/>
                <w:bCs/>
                <w:sz w:val="24"/>
                <w:szCs w:val="24"/>
              </w:rPr>
              <w:br w:type="textWrapping"/>
            </w:r>
            <w:r>
              <w:rPr>
                <w:rFonts w:hint="eastAsia" w:ascii="仿宋_GB2312" w:hAnsi="宋体" w:cs="宋体"/>
                <w:bCs/>
                <w:sz w:val="24"/>
                <w:szCs w:val="24"/>
              </w:rPr>
              <w:t>况</w:t>
            </w:r>
          </w:p>
        </w:tc>
        <w:tc>
          <w:tcPr>
            <w:tcW w:w="8927" w:type="dxa"/>
            <w:gridSpan w:val="15"/>
            <w:tcBorders>
              <w:top w:val="single" w:color="auto" w:sz="4" w:space="0"/>
              <w:left w:val="nil"/>
              <w:bottom w:val="single" w:color="auto" w:sz="4" w:space="0"/>
              <w:right w:val="single" w:color="auto" w:sz="4" w:space="0"/>
            </w:tcBorders>
            <w:noWrap w:val="0"/>
            <w:vAlign w:val="top"/>
          </w:tcPr>
          <w:p>
            <w:pPr>
              <w:adjustRightInd w:val="0"/>
              <w:snapToGrid w:val="0"/>
              <w:spacing w:line="540" w:lineRule="exact"/>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sz w:val="24"/>
                <w:szCs w:val="24"/>
              </w:rPr>
              <w:t>【填写说明】</w:t>
            </w:r>
            <w:r>
              <w:rPr>
                <w:rFonts w:hint="eastAsia" w:ascii="CESI仿宋-GB2312" w:hAnsi="CESI仿宋-GB2312" w:eastAsia="CESI仿宋-GB2312" w:cs="CESI仿宋-GB2312"/>
                <w:sz w:val="24"/>
                <w:szCs w:val="24"/>
              </w:rPr>
              <w:br w:type="textWrapping"/>
            </w:r>
            <w:r>
              <w:rPr>
                <w:rFonts w:hint="eastAsia" w:ascii="CESI仿宋-GB2312" w:hAnsi="CESI仿宋-GB2312" w:eastAsia="CESI仿宋-GB2312" w:cs="CESI仿宋-GB2312"/>
                <w:sz w:val="24"/>
                <w:szCs w:val="24"/>
              </w:rPr>
              <w:t xml:space="preserve">    1、</w:t>
            </w:r>
            <w:r>
              <w:rPr>
                <w:rFonts w:hint="eastAsia" w:ascii="CESI仿宋-GB2312" w:hAnsi="CESI仿宋-GB2312" w:eastAsia="CESI仿宋-GB2312" w:cs="CESI仿宋-GB2312"/>
                <w:bCs/>
                <w:sz w:val="24"/>
                <w:szCs w:val="24"/>
              </w:rPr>
              <w:t>项目的必要性和可行性；</w:t>
            </w:r>
          </w:p>
          <w:p>
            <w:pPr>
              <w:adjustRightInd w:val="0"/>
              <w:snapToGrid w:val="0"/>
              <w:spacing w:line="540" w:lineRule="exact"/>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 xml:space="preserve">    2、市场供求分析及预测；</w:t>
            </w:r>
          </w:p>
          <w:p>
            <w:pPr>
              <w:adjustRightInd w:val="0"/>
              <w:snapToGrid w:val="0"/>
              <w:spacing w:line="540" w:lineRule="exact"/>
              <w:ind w:firstLine="480" w:firstLineChars="200"/>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rPr>
              <w:t>3、项目地点选择分析；</w:t>
            </w:r>
          </w:p>
          <w:p>
            <w:pPr>
              <w:adjustRightInd w:val="0"/>
              <w:snapToGrid w:val="0"/>
              <w:spacing w:line="540" w:lineRule="exact"/>
              <w:ind w:firstLine="480" w:firstLineChars="200"/>
              <w:rPr>
                <w:rFonts w:hint="eastAsia" w:ascii="仿宋_GB2312" w:hAnsi="宋体" w:cs="宋体"/>
                <w:sz w:val="24"/>
                <w:szCs w:val="24"/>
              </w:rPr>
            </w:pPr>
            <w:r>
              <w:rPr>
                <w:rFonts w:hint="eastAsia" w:ascii="CESI仿宋-GB2312" w:hAnsi="CESI仿宋-GB2312" w:eastAsia="CESI仿宋-GB2312" w:cs="CESI仿宋-GB2312"/>
                <w:bCs/>
                <w:sz w:val="24"/>
                <w:szCs w:val="24"/>
              </w:rPr>
              <w:t>4、项目建设目标和建设期限。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2" w:hRule="atLeast"/>
          <w:jc w:val="center"/>
        </w:trPr>
        <w:tc>
          <w:tcPr>
            <w:tcW w:w="4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项目</w:t>
            </w:r>
          </w:p>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建</w:t>
            </w:r>
          </w:p>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设</w:t>
            </w:r>
          </w:p>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具</w:t>
            </w:r>
          </w:p>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体</w:t>
            </w:r>
          </w:p>
          <w:p>
            <w:pPr>
              <w:snapToGrid w:val="0"/>
              <w:spacing w:line="460" w:lineRule="exact"/>
              <w:jc w:val="center"/>
              <w:rPr>
                <w:rFonts w:hint="eastAsia" w:ascii="仿宋_GB2312" w:hAnsi="宋体" w:cs="宋体"/>
                <w:bCs/>
                <w:sz w:val="24"/>
                <w:szCs w:val="24"/>
              </w:rPr>
            </w:pPr>
            <w:r>
              <w:rPr>
                <w:rFonts w:hint="eastAsia" w:ascii="仿宋_GB2312" w:hAnsi="宋体" w:cs="宋体"/>
                <w:bCs/>
                <w:sz w:val="24"/>
                <w:szCs w:val="24"/>
              </w:rPr>
              <w:t>方</w:t>
            </w:r>
            <w:r>
              <w:rPr>
                <w:rFonts w:hint="eastAsia" w:ascii="仿宋_GB2312" w:hAnsi="宋体" w:cs="宋体"/>
                <w:bCs/>
                <w:sz w:val="24"/>
                <w:szCs w:val="24"/>
                <w:lang w:eastAsia="zh-CN"/>
              </w:rPr>
              <w:t>案</w:t>
            </w:r>
          </w:p>
        </w:tc>
        <w:tc>
          <w:tcPr>
            <w:tcW w:w="8927" w:type="dxa"/>
            <w:gridSpan w:val="15"/>
            <w:tcBorders>
              <w:top w:val="single" w:color="auto" w:sz="4" w:space="0"/>
              <w:left w:val="nil"/>
              <w:bottom w:val="single" w:color="auto" w:sz="4" w:space="0"/>
              <w:right w:val="single" w:color="auto" w:sz="4" w:space="0"/>
            </w:tcBorders>
            <w:noWrap w:val="0"/>
            <w:vAlign w:val="top"/>
          </w:tcPr>
          <w:p>
            <w:pPr>
              <w:spacing w:line="540" w:lineRule="exact"/>
              <w:jc w:val="left"/>
              <w:rPr>
                <w:rFonts w:hint="eastAsia" w:ascii="CESI仿宋-GB2312" w:hAnsi="CESI仿宋-GB2312" w:eastAsia="CESI仿宋-GB2312" w:cs="CESI仿宋-GB2312"/>
                <w:b/>
                <w:bCs/>
                <w:sz w:val="24"/>
                <w:szCs w:val="24"/>
              </w:rPr>
            </w:pPr>
            <w:r>
              <w:rPr>
                <w:rFonts w:hint="eastAsia" w:ascii="CESI仿宋-GB2312" w:hAnsi="CESI仿宋-GB2312" w:eastAsia="CESI仿宋-GB2312" w:cs="CESI仿宋-GB2312"/>
                <w:sz w:val="24"/>
                <w:szCs w:val="24"/>
              </w:rPr>
              <w:t>【填写说明】</w:t>
            </w:r>
            <w:r>
              <w:rPr>
                <w:rFonts w:hint="eastAsia" w:ascii="CESI仿宋-GB2312" w:hAnsi="CESI仿宋-GB2312" w:eastAsia="CESI仿宋-GB2312" w:cs="CESI仿宋-GB2312"/>
                <w:sz w:val="24"/>
                <w:szCs w:val="24"/>
              </w:rPr>
              <w:br w:type="textWrapping"/>
            </w:r>
            <w:r>
              <w:rPr>
                <w:rFonts w:hint="eastAsia" w:ascii="CESI仿宋-GB2312" w:hAnsi="CESI仿宋-GB2312" w:eastAsia="CESI仿宋-GB2312" w:cs="CESI仿宋-GB2312"/>
                <w:sz w:val="24"/>
                <w:szCs w:val="24"/>
              </w:rPr>
              <w:t xml:space="preserve">    </w:t>
            </w: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w:t>
            </w:r>
            <w:r>
              <w:rPr>
                <w:rFonts w:hint="eastAsia" w:ascii="CESI仿宋-GB2312" w:hAnsi="CESI仿宋-GB2312" w:eastAsia="CESI仿宋-GB2312" w:cs="CESI仿宋-GB2312"/>
                <w:bCs/>
                <w:sz w:val="24"/>
                <w:szCs w:val="24"/>
              </w:rPr>
              <w:t>项目建设内容</w:t>
            </w:r>
            <w:r>
              <w:rPr>
                <w:rFonts w:hint="eastAsia" w:ascii="CESI仿宋-GB2312" w:hAnsi="CESI仿宋-GB2312" w:eastAsia="CESI仿宋-GB2312" w:cs="CESI仿宋-GB2312"/>
                <w:sz w:val="24"/>
                <w:szCs w:val="24"/>
              </w:rPr>
              <w:t>；</w:t>
            </w:r>
          </w:p>
          <w:p>
            <w:pPr>
              <w:adjustRightInd w:val="0"/>
              <w:snapToGrid w:val="0"/>
              <w:spacing w:line="540" w:lineRule="exact"/>
              <w:ind w:firstLine="480" w:firstLineChars="200"/>
              <w:rPr>
                <w:rFonts w:hint="eastAsia" w:ascii="CESI仿宋-GB2312" w:hAnsi="CESI仿宋-GB2312" w:eastAsia="CESI仿宋-GB2312" w:cs="CESI仿宋-GB2312"/>
                <w:bCs/>
                <w:sz w:val="24"/>
                <w:szCs w:val="24"/>
              </w:rPr>
            </w:pPr>
            <w:r>
              <w:rPr>
                <w:rFonts w:hint="eastAsia" w:ascii="CESI仿宋-GB2312" w:hAnsi="CESI仿宋-GB2312" w:eastAsia="CESI仿宋-GB2312" w:cs="CESI仿宋-GB2312"/>
                <w:bCs/>
                <w:sz w:val="24"/>
                <w:szCs w:val="24"/>
                <w:lang w:val="en-US" w:eastAsia="zh-CN"/>
              </w:rPr>
              <w:t>2</w:t>
            </w:r>
            <w:r>
              <w:rPr>
                <w:rFonts w:hint="eastAsia" w:ascii="CESI仿宋-GB2312" w:hAnsi="CESI仿宋-GB2312" w:eastAsia="CESI仿宋-GB2312" w:cs="CESI仿宋-GB2312"/>
                <w:bCs/>
                <w:sz w:val="24"/>
                <w:szCs w:val="24"/>
              </w:rPr>
              <w:t>、项目投资估算及资金筹措；</w:t>
            </w:r>
          </w:p>
          <w:p>
            <w:pPr>
              <w:adjustRightInd w:val="0"/>
              <w:snapToGrid w:val="0"/>
              <w:spacing w:line="540" w:lineRule="exact"/>
              <w:ind w:firstLine="480" w:firstLineChars="200"/>
              <w:rPr>
                <w:rFonts w:hint="eastAsia" w:ascii="CESI仿宋-GB2312" w:hAnsi="CESI仿宋-GB2312" w:eastAsia="CESI仿宋-GB2312" w:cs="CESI仿宋-GB2312"/>
                <w:bCs/>
                <w:sz w:val="24"/>
                <w:szCs w:val="24"/>
                <w:lang w:eastAsia="zh-CN"/>
              </w:rPr>
            </w:pPr>
            <w:r>
              <w:rPr>
                <w:rFonts w:hint="eastAsia" w:ascii="CESI仿宋-GB2312" w:hAnsi="CESI仿宋-GB2312" w:eastAsia="CESI仿宋-GB2312" w:cs="CESI仿宋-GB2312"/>
                <w:bCs/>
                <w:sz w:val="24"/>
                <w:szCs w:val="24"/>
                <w:lang w:val="en-US" w:eastAsia="zh-CN"/>
              </w:rPr>
              <w:t>3</w:t>
            </w:r>
            <w:r>
              <w:rPr>
                <w:rFonts w:hint="eastAsia" w:ascii="CESI仿宋-GB2312" w:hAnsi="CESI仿宋-GB2312" w:eastAsia="CESI仿宋-GB2312" w:cs="CESI仿宋-GB2312"/>
                <w:bCs/>
                <w:sz w:val="24"/>
                <w:szCs w:val="24"/>
              </w:rPr>
              <w:t>、项目建设具体方案及进度安排</w:t>
            </w:r>
            <w:r>
              <w:rPr>
                <w:rFonts w:hint="eastAsia" w:ascii="CESI仿宋-GB2312" w:hAnsi="CESI仿宋-GB2312" w:eastAsia="CESI仿宋-GB2312" w:cs="CESI仿宋-GB2312"/>
                <w:bCs/>
                <w:sz w:val="24"/>
                <w:szCs w:val="24"/>
                <w:lang w:eastAsia="zh-CN"/>
              </w:rPr>
              <w:t>；</w:t>
            </w:r>
          </w:p>
          <w:p>
            <w:pPr>
              <w:jc w:val="left"/>
              <w:rPr>
                <w:rFonts w:hint="eastAsia" w:ascii="仿宋_GB2312"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664" w:hRule="atLeast"/>
          <w:jc w:val="center"/>
        </w:trPr>
        <w:tc>
          <w:tcPr>
            <w:tcW w:w="719"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cs="宋体"/>
                <w:b/>
                <w:bCs/>
                <w:sz w:val="24"/>
                <w:szCs w:val="24"/>
              </w:rPr>
            </w:pPr>
            <w:r>
              <w:rPr>
                <w:rFonts w:hint="eastAsia" w:ascii="仿宋_GB2312" w:hAnsi="宋体" w:cs="宋体"/>
                <w:b/>
                <w:bCs/>
                <w:sz w:val="24"/>
                <w:szCs w:val="24"/>
              </w:rPr>
              <w:t>资</w:t>
            </w:r>
            <w:r>
              <w:rPr>
                <w:rFonts w:hint="eastAsia" w:ascii="仿宋_GB2312" w:hAnsi="宋体" w:cs="宋体"/>
                <w:b/>
                <w:bCs/>
                <w:sz w:val="24"/>
                <w:szCs w:val="24"/>
              </w:rPr>
              <w:br w:type="textWrapping"/>
            </w:r>
            <w:r>
              <w:rPr>
                <w:rFonts w:hint="eastAsia" w:ascii="仿宋_GB2312" w:hAnsi="宋体" w:cs="宋体"/>
                <w:b/>
                <w:bCs/>
                <w:sz w:val="24"/>
                <w:szCs w:val="24"/>
              </w:rPr>
              <w:t>金</w:t>
            </w:r>
            <w:r>
              <w:rPr>
                <w:rFonts w:hint="eastAsia" w:ascii="仿宋_GB2312" w:hAnsi="宋体" w:cs="宋体"/>
                <w:b/>
                <w:bCs/>
                <w:sz w:val="24"/>
                <w:szCs w:val="24"/>
              </w:rPr>
              <w:br w:type="textWrapping"/>
            </w:r>
            <w:r>
              <w:rPr>
                <w:rFonts w:hint="eastAsia" w:ascii="仿宋_GB2312" w:hAnsi="宋体" w:cs="宋体"/>
                <w:b/>
                <w:bCs/>
                <w:sz w:val="24"/>
                <w:szCs w:val="24"/>
              </w:rPr>
              <w:t>筹</w:t>
            </w:r>
            <w:r>
              <w:rPr>
                <w:rFonts w:hint="eastAsia" w:ascii="仿宋_GB2312" w:hAnsi="宋体" w:cs="宋体"/>
                <w:b/>
                <w:bCs/>
                <w:sz w:val="24"/>
                <w:szCs w:val="24"/>
              </w:rPr>
              <w:br w:type="textWrapping"/>
            </w:r>
            <w:r>
              <w:rPr>
                <w:rFonts w:hint="eastAsia" w:ascii="仿宋_GB2312" w:hAnsi="宋体" w:cs="宋体"/>
                <w:b/>
                <w:bCs/>
                <w:sz w:val="24"/>
                <w:szCs w:val="24"/>
              </w:rPr>
              <w:t>措</w:t>
            </w:r>
            <w:r>
              <w:rPr>
                <w:rFonts w:hint="eastAsia" w:ascii="仿宋_GB2312" w:hAnsi="宋体" w:cs="宋体"/>
                <w:b/>
                <w:bCs/>
                <w:sz w:val="24"/>
                <w:szCs w:val="24"/>
              </w:rPr>
              <w:br w:type="textWrapping"/>
            </w:r>
            <w:r>
              <w:rPr>
                <w:rFonts w:hint="eastAsia" w:ascii="仿宋_GB2312" w:hAnsi="宋体" w:cs="宋体"/>
                <w:b/>
                <w:bCs/>
                <w:sz w:val="24"/>
                <w:szCs w:val="24"/>
              </w:rPr>
              <w:t>与</w:t>
            </w:r>
            <w:r>
              <w:rPr>
                <w:rFonts w:hint="eastAsia" w:ascii="仿宋_GB2312" w:hAnsi="宋体" w:cs="宋体"/>
                <w:b/>
                <w:bCs/>
                <w:sz w:val="24"/>
                <w:szCs w:val="24"/>
              </w:rPr>
              <w:br w:type="textWrapping"/>
            </w:r>
            <w:r>
              <w:rPr>
                <w:rFonts w:hint="eastAsia" w:ascii="仿宋_GB2312" w:hAnsi="宋体" w:cs="宋体"/>
                <w:b/>
                <w:bCs/>
                <w:sz w:val="24"/>
                <w:szCs w:val="24"/>
              </w:rPr>
              <w:t>使</w:t>
            </w:r>
            <w:r>
              <w:rPr>
                <w:rFonts w:hint="eastAsia" w:ascii="仿宋_GB2312" w:hAnsi="宋体" w:cs="宋体"/>
                <w:b/>
                <w:bCs/>
                <w:sz w:val="24"/>
                <w:szCs w:val="24"/>
              </w:rPr>
              <w:br w:type="textWrapping"/>
            </w:r>
            <w:r>
              <w:rPr>
                <w:rFonts w:hint="eastAsia" w:ascii="仿宋_GB2312" w:hAnsi="宋体" w:cs="宋体"/>
                <w:b/>
                <w:bCs/>
                <w:sz w:val="24"/>
                <w:szCs w:val="24"/>
              </w:rPr>
              <w:t>用</w:t>
            </w:r>
            <w:r>
              <w:rPr>
                <w:rFonts w:hint="eastAsia" w:ascii="仿宋_GB2312" w:hAnsi="宋体" w:cs="宋体"/>
                <w:b/>
                <w:bCs/>
                <w:sz w:val="24"/>
                <w:szCs w:val="24"/>
              </w:rPr>
              <w:br w:type="textWrapping"/>
            </w:r>
            <w:r>
              <w:rPr>
                <w:rFonts w:hint="eastAsia" w:ascii="仿宋_GB2312" w:hAnsi="宋体" w:cs="宋体"/>
                <w:b/>
                <w:bCs/>
                <w:sz w:val="24"/>
                <w:szCs w:val="24"/>
              </w:rPr>
              <w:t>方</w:t>
            </w:r>
            <w:r>
              <w:rPr>
                <w:rFonts w:hint="eastAsia" w:ascii="仿宋_GB2312" w:hAnsi="宋体" w:cs="宋体"/>
                <w:b/>
                <w:bCs/>
                <w:sz w:val="24"/>
                <w:szCs w:val="24"/>
              </w:rPr>
              <w:br w:type="textWrapping"/>
            </w:r>
            <w:r>
              <w:rPr>
                <w:rFonts w:hint="eastAsia" w:ascii="仿宋_GB2312" w:hAnsi="宋体" w:cs="宋体"/>
                <w:b/>
                <w:bCs/>
                <w:sz w:val="24"/>
                <w:szCs w:val="24"/>
              </w:rPr>
              <w:t>案</w:t>
            </w:r>
          </w:p>
        </w:tc>
        <w:tc>
          <w:tcPr>
            <w:tcW w:w="26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sz w:val="24"/>
                <w:szCs w:val="24"/>
              </w:rPr>
            </w:pPr>
            <w:r>
              <w:rPr>
                <w:rFonts w:hint="eastAsia" w:ascii="仿宋_GB2312" w:hAnsi="宋体" w:cs="宋体"/>
                <w:sz w:val="24"/>
                <w:szCs w:val="24"/>
              </w:rPr>
              <w:t>资金来源</w:t>
            </w:r>
          </w:p>
        </w:tc>
        <w:tc>
          <w:tcPr>
            <w:tcW w:w="4772" w:type="dxa"/>
            <w:gridSpan w:val="8"/>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sz w:val="24"/>
                <w:szCs w:val="24"/>
              </w:rPr>
            </w:pPr>
            <w:r>
              <w:rPr>
                <w:rFonts w:hint="eastAsia" w:ascii="仿宋_GB2312" w:hAnsi="宋体" w:cs="宋体"/>
                <w:sz w:val="24"/>
                <w:szCs w:val="24"/>
              </w:rPr>
              <w:t>金  额（万元）</w:t>
            </w:r>
          </w:p>
        </w:tc>
        <w:tc>
          <w:tcPr>
            <w:tcW w:w="11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sz w:val="24"/>
                <w:szCs w:val="24"/>
              </w:rPr>
            </w:pPr>
            <w:r>
              <w:rPr>
                <w:rFonts w:hint="eastAsia" w:ascii="仿宋_GB2312" w:hAnsi="宋体" w:cs="宋体"/>
                <w:sz w:val="24"/>
                <w:szCs w:val="24"/>
              </w:rPr>
              <w:t>备注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680"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609" w:type="dxa"/>
            <w:gridSpan w:val="3"/>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一、申请</w:t>
            </w:r>
            <w:r>
              <w:rPr>
                <w:rFonts w:hint="eastAsia" w:ascii="仿宋_GB2312" w:hAnsi="宋体" w:cs="宋体"/>
                <w:sz w:val="24"/>
                <w:szCs w:val="24"/>
                <w:lang w:eastAsia="zh-CN"/>
              </w:rPr>
              <w:t>市</w:t>
            </w:r>
            <w:r>
              <w:rPr>
                <w:rFonts w:hint="eastAsia" w:ascii="仿宋_GB2312" w:hAnsi="宋体" w:cs="宋体"/>
                <w:sz w:val="24"/>
                <w:szCs w:val="24"/>
              </w:rPr>
              <w:t>级财政补助</w:t>
            </w:r>
          </w:p>
        </w:tc>
        <w:tc>
          <w:tcPr>
            <w:tcW w:w="4772" w:type="dxa"/>
            <w:gridSpan w:val="8"/>
            <w:tcBorders>
              <w:top w:val="single" w:color="auto" w:sz="4" w:space="0"/>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　</w:t>
            </w:r>
          </w:p>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　　</w:t>
            </w:r>
          </w:p>
        </w:tc>
        <w:tc>
          <w:tcPr>
            <w:tcW w:w="1140" w:type="dxa"/>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680"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609" w:type="dxa"/>
            <w:gridSpan w:val="3"/>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二、配套资金</w:t>
            </w:r>
          </w:p>
        </w:tc>
        <w:tc>
          <w:tcPr>
            <w:tcW w:w="4772" w:type="dxa"/>
            <w:gridSpan w:val="8"/>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p>
        </w:tc>
        <w:tc>
          <w:tcPr>
            <w:tcW w:w="1140" w:type="dxa"/>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680"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609" w:type="dxa"/>
            <w:gridSpan w:val="3"/>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bCs/>
                <w:sz w:val="24"/>
                <w:szCs w:val="24"/>
              </w:rPr>
              <w:t xml:space="preserve">   合    计</w:t>
            </w:r>
          </w:p>
        </w:tc>
        <w:tc>
          <w:tcPr>
            <w:tcW w:w="4772" w:type="dxa"/>
            <w:gridSpan w:val="8"/>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　　</w:t>
            </w:r>
          </w:p>
        </w:tc>
        <w:tc>
          <w:tcPr>
            <w:tcW w:w="1140" w:type="dxa"/>
            <w:tcBorders>
              <w:top w:val="nil"/>
              <w:left w:val="nil"/>
              <w:bottom w:val="single" w:color="auto" w:sz="4" w:space="0"/>
              <w:right w:val="single" w:color="auto" w:sz="4" w:space="0"/>
            </w:tcBorders>
            <w:noWrap w:val="0"/>
            <w:vAlign w:val="center"/>
          </w:tcPr>
          <w:p>
            <w:pPr>
              <w:snapToGrid w:val="0"/>
              <w:spacing w:line="320" w:lineRule="exact"/>
              <w:jc w:val="left"/>
              <w:rPr>
                <w:rFonts w:hint="eastAsia" w:ascii="仿宋_GB2312" w:hAnsi="宋体" w:cs="宋体"/>
                <w:sz w:val="24"/>
                <w:szCs w:val="24"/>
              </w:rPr>
            </w:pPr>
            <w:r>
              <w:rPr>
                <w:rFonts w:hint="eastAsia" w:ascii="仿宋_GB2312" w:hAnsi="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856"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8521" w:type="dxa"/>
            <w:gridSpan w:val="12"/>
            <w:tcBorders>
              <w:top w:val="single" w:color="auto" w:sz="4" w:space="0"/>
              <w:left w:val="nil"/>
              <w:bottom w:val="single" w:color="auto" w:sz="4" w:space="0"/>
              <w:right w:val="single" w:color="auto" w:sz="4" w:space="0"/>
            </w:tcBorders>
            <w:noWrap w:val="0"/>
            <w:vAlign w:val="center"/>
          </w:tcPr>
          <w:p>
            <w:pPr>
              <w:snapToGrid w:val="0"/>
              <w:spacing w:line="320" w:lineRule="exact"/>
              <w:rPr>
                <w:rFonts w:hint="eastAsia" w:ascii="仿宋_GB2312" w:hAnsi="宋体" w:cs="宋体"/>
                <w:sz w:val="24"/>
                <w:szCs w:val="24"/>
              </w:rPr>
            </w:pPr>
            <w:r>
              <w:rPr>
                <w:rFonts w:hint="eastAsia" w:ascii="仿宋_GB2312" w:hAnsi="宋体" w:cs="宋体"/>
                <w:b/>
                <w:bCs/>
                <w:sz w:val="24"/>
                <w:szCs w:val="24"/>
              </w:rPr>
              <w:t>项目资金概算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400"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vMerge w:val="restart"/>
            <w:tcBorders>
              <w:top w:val="single" w:color="auto" w:sz="4" w:space="0"/>
              <w:left w:val="nil"/>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序号</w:t>
            </w:r>
          </w:p>
        </w:tc>
        <w:tc>
          <w:tcPr>
            <w:tcW w:w="840" w:type="dxa"/>
            <w:vMerge w:val="restart"/>
            <w:tcBorders>
              <w:top w:val="single" w:color="auto" w:sz="4" w:space="0"/>
              <w:left w:val="nil"/>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建设</w: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内容</w:t>
            </w:r>
          </w:p>
        </w:tc>
        <w:tc>
          <w:tcPr>
            <w:tcW w:w="1246" w:type="dxa"/>
            <w:gridSpan w:val="2"/>
            <w:vMerge w:val="restart"/>
            <w:tcBorders>
              <w:top w:val="single" w:color="auto" w:sz="4" w:space="0"/>
              <w:left w:val="nil"/>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规模</w: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（数量）</w:t>
            </w:r>
          </w:p>
          <w:p>
            <w:pPr>
              <w:snapToGrid w:val="0"/>
              <w:spacing w:line="320" w:lineRule="exact"/>
              <w:jc w:val="center"/>
              <w:rPr>
                <w:rFonts w:hint="eastAsia" w:ascii="仿宋_GB2312" w:hAnsi="宋体" w:cs="宋体"/>
                <w:bCs/>
                <w:sz w:val="24"/>
                <w:szCs w:val="24"/>
              </w:rPr>
            </w:pPr>
          </w:p>
        </w:tc>
        <w:tc>
          <w:tcPr>
            <w:tcW w:w="799" w:type="dxa"/>
            <w:gridSpan w:val="2"/>
            <w:vMerge w:val="restart"/>
            <w:tcBorders>
              <w:top w:val="single" w:color="auto" w:sz="4" w:space="0"/>
              <w:left w:val="nil"/>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position w:val="-10"/>
                <w:sz w:val="24"/>
                <w:szCs w:val="24"/>
              </w:rPr>
              <w:object>
                <v:shape id="_x0000_i1025" o:spt="75" type="#_x0000_t75" style="height:4.2pt;width:2.2pt;" o:ole="t" filled="f" stroked="f" coordsize="21600,21600">
                  <v:path/>
                  <v:fill on="f" focussize="0,0"/>
                  <v:stroke on="f"/>
                  <v:imagedata r:id="rId6" o:title=""/>
                  <o:lock v:ext="edit" grouping="f" rotation="f" text="f" aspectratio="t"/>
                  <w10:wrap type="none"/>
                  <w10:anchorlock/>
                </v:shape>
                <o:OLEObject Type="Embed" ProgID="Equation.KSEE3" ShapeID="_x0000_i1025" DrawAspect="Content" ObjectID="_1468075725" r:id="rId5">
                  <o:LockedField>false</o:LockedField>
                </o:OLEObject>
              </w:objec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单价</w:t>
            </w:r>
          </w:p>
          <w:p>
            <w:pPr>
              <w:snapToGrid w:val="0"/>
              <w:spacing w:line="320" w:lineRule="exact"/>
              <w:jc w:val="center"/>
              <w:rPr>
                <w:rFonts w:hint="eastAsia" w:ascii="仿宋_GB2312" w:hAnsi="宋体" w:cs="宋体"/>
                <w:bCs/>
                <w:sz w:val="24"/>
                <w:szCs w:val="24"/>
              </w:rPr>
            </w:pPr>
          </w:p>
        </w:tc>
        <w:tc>
          <w:tcPr>
            <w:tcW w:w="1016"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设备</w: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型号</w:t>
            </w:r>
          </w:p>
        </w:tc>
        <w:tc>
          <w:tcPr>
            <w:tcW w:w="2286" w:type="dxa"/>
            <w:gridSpan w:val="3"/>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投资（万元）</w:t>
            </w:r>
          </w:p>
        </w:tc>
        <w:tc>
          <w:tcPr>
            <w:tcW w:w="1670" w:type="dxa"/>
            <w:gridSpan w:val="2"/>
            <w:vMerge w:val="restart"/>
            <w:tcBorders>
              <w:top w:val="single" w:color="auto" w:sz="4" w:space="0"/>
              <w:left w:val="nil"/>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资金用途</w: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68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vMerge w:val="continue"/>
            <w:tcBorders>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840" w:type="dxa"/>
            <w:vMerge w:val="continue"/>
            <w:tcBorders>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1246" w:type="dxa"/>
            <w:gridSpan w:val="2"/>
            <w:vMerge w:val="continue"/>
            <w:tcBorders>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799" w:type="dxa"/>
            <w:gridSpan w:val="2"/>
            <w:vMerge w:val="continue"/>
            <w:tcBorders>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1016" w:type="dxa"/>
            <w:vMerge w:val="continue"/>
            <w:tcBorders>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小计</w:t>
            </w: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lang w:eastAsia="zh-CN"/>
              </w:rPr>
              <w:t>市</w:t>
            </w:r>
            <w:r>
              <w:rPr>
                <w:rFonts w:hint="eastAsia" w:ascii="仿宋_GB2312" w:hAnsi="宋体" w:cs="宋体"/>
                <w:bCs/>
                <w:sz w:val="24"/>
                <w:szCs w:val="24"/>
              </w:rPr>
              <w:t>级财政</w:t>
            </w: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配套</w:t>
            </w:r>
          </w:p>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资金</w:t>
            </w:r>
          </w:p>
        </w:tc>
        <w:tc>
          <w:tcPr>
            <w:tcW w:w="1670" w:type="dxa"/>
            <w:gridSpan w:val="2"/>
            <w:vMerge w:val="continue"/>
            <w:tcBorders>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一</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1</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2</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二</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1</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Cs/>
                <w:sz w:val="24"/>
                <w:szCs w:val="24"/>
              </w:rPr>
            </w:pPr>
            <w:r>
              <w:rPr>
                <w:rFonts w:hint="eastAsia" w:ascii="仿宋_GB2312" w:hAnsi="宋体" w:cs="宋体"/>
                <w:bCs/>
                <w:sz w:val="24"/>
                <w:szCs w:val="24"/>
              </w:rPr>
              <w:t>2</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24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99"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488"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78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012"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c>
          <w:tcPr>
            <w:tcW w:w="1670"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8521"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仿宋_GB2312" w:hAnsi="宋体" w:cs="宋体"/>
                <w:b/>
                <w:bCs/>
                <w:sz w:val="24"/>
                <w:szCs w:val="24"/>
              </w:rPr>
            </w:pPr>
            <w:r>
              <w:rPr>
                <w:rFonts w:hint="eastAsia" w:ascii="仿宋_GB2312" w:hAnsi="宋体" w:cs="宋体"/>
                <w:b/>
                <w:bCs/>
                <w:sz w:val="24"/>
                <w:szCs w:val="24"/>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81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r>
              <w:rPr>
                <w:rFonts w:hint="eastAsia" w:ascii="仿宋_GB2312"/>
                <w:sz w:val="24"/>
                <w:szCs w:val="24"/>
              </w:rPr>
              <w:t>收款单位全称：</w:t>
            </w:r>
          </w:p>
        </w:tc>
        <w:tc>
          <w:tcPr>
            <w:tcW w:w="570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81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r>
              <w:rPr>
                <w:rFonts w:hint="eastAsia" w:ascii="仿宋_GB2312"/>
                <w:sz w:val="24"/>
                <w:szCs w:val="24"/>
              </w:rPr>
              <w:t>开户银行全称：</w:t>
            </w:r>
          </w:p>
        </w:tc>
        <w:tc>
          <w:tcPr>
            <w:tcW w:w="570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567" w:hRule="exact"/>
          <w:jc w:val="center"/>
        </w:trPr>
        <w:tc>
          <w:tcPr>
            <w:tcW w:w="719" w:type="dxa"/>
            <w:gridSpan w:val="2"/>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281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r>
              <w:rPr>
                <w:rFonts w:hint="eastAsia" w:ascii="仿宋_GB2312"/>
                <w:sz w:val="24"/>
                <w:szCs w:val="24"/>
              </w:rPr>
              <w:t>账        号：</w:t>
            </w:r>
          </w:p>
        </w:tc>
        <w:tc>
          <w:tcPr>
            <w:tcW w:w="570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宋体" w:cs="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0" w:type="dxa"/>
          <w:trHeight w:val="2115" w:hRule="atLeast"/>
          <w:jc w:val="center"/>
        </w:trPr>
        <w:tc>
          <w:tcPr>
            <w:tcW w:w="719" w:type="dxa"/>
            <w:gridSpan w:val="2"/>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宋体" w:cs="宋体"/>
                <w:b/>
                <w:bCs/>
                <w:sz w:val="24"/>
                <w:szCs w:val="24"/>
              </w:rPr>
            </w:pPr>
          </w:p>
        </w:tc>
        <w:tc>
          <w:tcPr>
            <w:tcW w:w="8521"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_GB2312" w:hAnsi="宋体" w:cs="宋体"/>
                <w:b/>
                <w:bCs/>
                <w:sz w:val="24"/>
                <w:szCs w:val="24"/>
              </w:rPr>
            </w:pPr>
          </w:p>
        </w:tc>
      </w:tr>
    </w:tbl>
    <w:p>
      <w:pPr>
        <w:adjustRightInd w:val="0"/>
        <w:snapToGrid w:val="0"/>
        <w:spacing w:line="100" w:lineRule="exact"/>
        <w:rPr>
          <w:rFonts w:hint="eastAsia" w:ascii="仿宋_GB2312" w:hAnsi="仿宋_GB2312" w:cs="仿宋_GB2312"/>
          <w:snapToGrid w:val="0"/>
          <w:kern w:val="0"/>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8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60" w:hRule="exac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b/>
                <w:bCs/>
                <w:sz w:val="24"/>
                <w:szCs w:val="24"/>
              </w:rPr>
            </w:pPr>
            <w:r>
              <w:rPr>
                <w:rFonts w:hint="eastAsia" w:ascii="仿宋_GB2312" w:hAnsi="宋体" w:cs="宋体"/>
                <w:b/>
                <w:bCs/>
                <w:sz w:val="24"/>
                <w:szCs w:val="24"/>
              </w:rPr>
              <w:t>项</w:t>
            </w:r>
            <w:r>
              <w:rPr>
                <w:rFonts w:hint="eastAsia" w:ascii="仿宋_GB2312" w:hAnsi="宋体" w:cs="宋体"/>
                <w:b/>
                <w:bCs/>
                <w:sz w:val="24"/>
                <w:szCs w:val="24"/>
              </w:rPr>
              <w:br w:type="textWrapping"/>
            </w:r>
            <w:r>
              <w:rPr>
                <w:rFonts w:hint="eastAsia" w:ascii="仿宋_GB2312" w:hAnsi="宋体" w:cs="宋体"/>
                <w:b/>
                <w:bCs/>
                <w:sz w:val="24"/>
                <w:szCs w:val="24"/>
              </w:rPr>
              <w:t>目</w:t>
            </w:r>
            <w:r>
              <w:rPr>
                <w:rFonts w:hint="eastAsia" w:ascii="仿宋_GB2312" w:hAnsi="宋体" w:cs="宋体"/>
                <w:b/>
                <w:bCs/>
                <w:sz w:val="24"/>
                <w:szCs w:val="24"/>
              </w:rPr>
              <w:br w:type="textWrapping"/>
            </w:r>
            <w:r>
              <w:rPr>
                <w:rFonts w:hint="eastAsia" w:ascii="仿宋_GB2312" w:hAnsi="宋体" w:cs="宋体"/>
                <w:b/>
                <w:bCs/>
                <w:sz w:val="24"/>
                <w:szCs w:val="24"/>
              </w:rPr>
              <w:t>运</w:t>
            </w:r>
            <w:r>
              <w:rPr>
                <w:rFonts w:hint="eastAsia" w:ascii="仿宋_GB2312" w:hAnsi="宋体" w:cs="宋体"/>
                <w:b/>
                <w:bCs/>
                <w:sz w:val="24"/>
                <w:szCs w:val="24"/>
              </w:rPr>
              <w:br w:type="textWrapping"/>
            </w:r>
            <w:r>
              <w:rPr>
                <w:rFonts w:hint="eastAsia" w:ascii="仿宋_GB2312" w:hAnsi="宋体" w:cs="宋体"/>
                <w:b/>
                <w:bCs/>
                <w:sz w:val="24"/>
                <w:szCs w:val="24"/>
              </w:rPr>
              <w:t>行</w:t>
            </w:r>
            <w:r>
              <w:rPr>
                <w:rFonts w:hint="eastAsia" w:ascii="仿宋_GB2312" w:hAnsi="宋体" w:cs="宋体"/>
                <w:b/>
                <w:bCs/>
                <w:sz w:val="24"/>
                <w:szCs w:val="24"/>
              </w:rPr>
              <w:br w:type="textWrapping"/>
            </w:r>
            <w:r>
              <w:rPr>
                <w:rFonts w:hint="eastAsia" w:ascii="仿宋_GB2312" w:hAnsi="宋体" w:cs="宋体"/>
                <w:b/>
                <w:bCs/>
                <w:sz w:val="24"/>
                <w:szCs w:val="24"/>
              </w:rPr>
              <w:t>管</w:t>
            </w:r>
            <w:r>
              <w:rPr>
                <w:rFonts w:hint="eastAsia" w:ascii="仿宋_GB2312" w:hAnsi="宋体" w:cs="宋体"/>
                <w:b/>
                <w:bCs/>
                <w:sz w:val="24"/>
                <w:szCs w:val="24"/>
              </w:rPr>
              <w:br w:type="textWrapping"/>
            </w:r>
            <w:r>
              <w:rPr>
                <w:rFonts w:hint="eastAsia" w:ascii="仿宋_GB2312" w:hAnsi="宋体" w:cs="宋体"/>
                <w:b/>
                <w:bCs/>
                <w:sz w:val="24"/>
                <w:szCs w:val="24"/>
              </w:rPr>
              <w:t>理</w:t>
            </w:r>
            <w:r>
              <w:rPr>
                <w:rFonts w:hint="eastAsia" w:ascii="仿宋_GB2312" w:hAnsi="宋体" w:cs="宋体"/>
                <w:b/>
                <w:bCs/>
                <w:sz w:val="24"/>
                <w:szCs w:val="24"/>
              </w:rPr>
              <w:br w:type="textWrapping"/>
            </w:r>
            <w:r>
              <w:rPr>
                <w:rFonts w:hint="eastAsia" w:ascii="仿宋_GB2312" w:hAnsi="宋体" w:cs="宋体"/>
                <w:b/>
                <w:bCs/>
                <w:sz w:val="24"/>
                <w:szCs w:val="24"/>
              </w:rPr>
              <w:t>机</w:t>
            </w:r>
            <w:r>
              <w:rPr>
                <w:rFonts w:hint="eastAsia" w:ascii="仿宋_GB2312" w:hAnsi="宋体" w:cs="宋体"/>
                <w:b/>
                <w:bCs/>
                <w:sz w:val="24"/>
                <w:szCs w:val="24"/>
              </w:rPr>
              <w:br w:type="textWrapping"/>
            </w:r>
            <w:r>
              <w:rPr>
                <w:rFonts w:hint="eastAsia" w:ascii="仿宋_GB2312" w:hAnsi="宋体" w:cs="宋体"/>
                <w:b/>
                <w:bCs/>
                <w:sz w:val="24"/>
                <w:szCs w:val="24"/>
              </w:rPr>
              <w:t>制</w:t>
            </w:r>
          </w:p>
        </w:tc>
        <w:tc>
          <w:tcPr>
            <w:tcW w:w="8687" w:type="dxa"/>
            <w:tcBorders>
              <w:top w:val="single" w:color="auto" w:sz="4" w:space="0"/>
              <w:left w:val="nil"/>
              <w:bottom w:val="single" w:color="auto" w:sz="4" w:space="0"/>
              <w:right w:val="single" w:color="auto" w:sz="4" w:space="0"/>
            </w:tcBorders>
            <w:noWrap w:val="0"/>
            <w:vAlign w:val="top"/>
          </w:tcPr>
          <w:p>
            <w:pPr>
              <w:spacing w:line="540" w:lineRule="exact"/>
              <w:jc w:val="left"/>
              <w:rPr>
                <w:rFonts w:hint="eastAsia" w:ascii="仿宋_GB2312" w:hAnsi="宋体" w:cs="宋体"/>
                <w:sz w:val="24"/>
                <w:szCs w:val="24"/>
              </w:rPr>
            </w:pPr>
            <w:r>
              <w:rPr>
                <w:rFonts w:hint="eastAsia" w:ascii="仿宋_GB2312" w:hAnsi="宋体" w:cs="宋体"/>
                <w:sz w:val="24"/>
                <w:szCs w:val="24"/>
              </w:rPr>
              <w:t>【填写说明】</w:t>
            </w:r>
            <w:r>
              <w:rPr>
                <w:rFonts w:hint="eastAsia" w:ascii="仿宋_GB2312" w:hAnsi="宋体" w:cs="宋体"/>
                <w:sz w:val="24"/>
                <w:szCs w:val="24"/>
              </w:rPr>
              <w:br w:type="textWrapping"/>
            </w:r>
            <w:r>
              <w:rPr>
                <w:rFonts w:hint="eastAsia" w:ascii="仿宋_GB2312" w:hAnsi="宋体" w:cs="宋体"/>
                <w:sz w:val="24"/>
                <w:szCs w:val="24"/>
              </w:rPr>
              <w:t xml:space="preserve">    1、将采取的运行管理方式；</w:t>
            </w:r>
            <w:r>
              <w:rPr>
                <w:rFonts w:hint="eastAsia" w:ascii="仿宋_GB2312" w:hAnsi="宋体" w:cs="宋体"/>
                <w:sz w:val="24"/>
                <w:szCs w:val="24"/>
              </w:rPr>
              <w:br w:type="textWrapping"/>
            </w:r>
            <w:r>
              <w:rPr>
                <w:rFonts w:hint="eastAsia" w:ascii="仿宋_GB2312" w:hAnsi="宋体" w:cs="宋体"/>
                <w:sz w:val="24"/>
                <w:szCs w:val="24"/>
              </w:rPr>
              <w:t xml:space="preserve">    2、预算资金管理情况；</w:t>
            </w:r>
          </w:p>
          <w:p>
            <w:pPr>
              <w:spacing w:line="540" w:lineRule="exact"/>
              <w:ind w:firstLine="480" w:firstLineChars="200"/>
              <w:jc w:val="left"/>
              <w:rPr>
                <w:rFonts w:hint="eastAsia" w:ascii="仿宋_GB2312" w:hAnsi="宋体" w:cs="宋体"/>
                <w:sz w:val="24"/>
                <w:szCs w:val="24"/>
              </w:rPr>
            </w:pPr>
            <w:r>
              <w:rPr>
                <w:rFonts w:hint="eastAsia" w:ascii="仿宋_GB2312" w:hAnsi="宋体" w:cs="宋体"/>
                <w:sz w:val="24"/>
                <w:szCs w:val="24"/>
              </w:rPr>
              <w:t xml:space="preserve">3、其它保障项目持久发挥的措施。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6" w:hRule="exact"/>
          <w:jc w:val="center"/>
        </w:trPr>
        <w:tc>
          <w:tcPr>
            <w:tcW w:w="713"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宋体" w:cs="宋体"/>
                <w:b/>
                <w:bCs/>
                <w:sz w:val="24"/>
                <w:szCs w:val="24"/>
              </w:rPr>
            </w:pPr>
            <w:r>
              <w:rPr>
                <w:rFonts w:hint="eastAsia" w:ascii="仿宋_GB2312" w:hAnsi="宋体" w:cs="宋体"/>
                <w:b/>
                <w:bCs/>
                <w:sz w:val="24"/>
                <w:szCs w:val="24"/>
              </w:rPr>
              <w:t>预</w:t>
            </w:r>
            <w:r>
              <w:rPr>
                <w:rFonts w:hint="eastAsia" w:ascii="仿宋_GB2312" w:hAnsi="宋体" w:cs="宋体"/>
                <w:b/>
                <w:bCs/>
                <w:sz w:val="24"/>
                <w:szCs w:val="24"/>
              </w:rPr>
              <w:br w:type="textWrapping"/>
            </w:r>
            <w:r>
              <w:rPr>
                <w:rFonts w:hint="eastAsia" w:ascii="仿宋_GB2312" w:hAnsi="宋体" w:cs="宋体"/>
                <w:b/>
                <w:bCs/>
                <w:sz w:val="24"/>
                <w:szCs w:val="24"/>
              </w:rPr>
              <w:t>期</w:t>
            </w:r>
            <w:r>
              <w:rPr>
                <w:rFonts w:hint="eastAsia" w:ascii="仿宋_GB2312" w:hAnsi="宋体" w:cs="宋体"/>
                <w:b/>
                <w:bCs/>
                <w:sz w:val="24"/>
                <w:szCs w:val="24"/>
              </w:rPr>
              <w:br w:type="textWrapping"/>
            </w:r>
            <w:r>
              <w:rPr>
                <w:rFonts w:hint="eastAsia" w:ascii="仿宋_GB2312" w:hAnsi="宋体" w:cs="宋体"/>
                <w:b/>
                <w:bCs/>
                <w:sz w:val="24"/>
                <w:szCs w:val="24"/>
              </w:rPr>
              <w:t>效</w:t>
            </w:r>
            <w:r>
              <w:rPr>
                <w:rFonts w:hint="eastAsia" w:ascii="仿宋_GB2312" w:hAnsi="宋体" w:cs="宋体"/>
                <w:b/>
                <w:bCs/>
                <w:sz w:val="24"/>
                <w:szCs w:val="24"/>
              </w:rPr>
              <w:br w:type="textWrapping"/>
            </w:r>
            <w:r>
              <w:rPr>
                <w:rFonts w:hint="eastAsia" w:ascii="仿宋_GB2312" w:hAnsi="宋体" w:cs="宋体"/>
                <w:b/>
                <w:bCs/>
                <w:sz w:val="24"/>
                <w:szCs w:val="24"/>
              </w:rPr>
              <w:t>益</w:t>
            </w:r>
          </w:p>
        </w:tc>
        <w:tc>
          <w:tcPr>
            <w:tcW w:w="8687" w:type="dxa"/>
            <w:tcBorders>
              <w:top w:val="single" w:color="auto" w:sz="4" w:space="0"/>
              <w:left w:val="nil"/>
              <w:bottom w:val="single" w:color="auto" w:sz="4" w:space="0"/>
              <w:right w:val="single" w:color="auto" w:sz="4" w:space="0"/>
            </w:tcBorders>
            <w:noWrap w:val="0"/>
            <w:vAlign w:val="top"/>
          </w:tcPr>
          <w:p>
            <w:pPr>
              <w:spacing w:line="540" w:lineRule="exact"/>
              <w:jc w:val="left"/>
              <w:rPr>
                <w:rFonts w:hint="eastAsia" w:ascii="仿宋_GB2312" w:hAnsi="宋体" w:cs="宋体"/>
                <w:sz w:val="24"/>
                <w:szCs w:val="24"/>
              </w:rPr>
            </w:pPr>
            <w:r>
              <w:rPr>
                <w:rFonts w:hint="eastAsia" w:ascii="仿宋_GB2312" w:hAnsi="宋体" w:cs="宋体"/>
                <w:sz w:val="24"/>
                <w:szCs w:val="24"/>
              </w:rPr>
              <w:t>【填写说明】</w:t>
            </w:r>
            <w:r>
              <w:rPr>
                <w:rFonts w:hint="eastAsia" w:ascii="仿宋_GB2312" w:hAnsi="宋体" w:cs="宋体"/>
                <w:sz w:val="24"/>
                <w:szCs w:val="24"/>
              </w:rPr>
              <w:br w:type="textWrapping"/>
            </w:r>
            <w:r>
              <w:rPr>
                <w:rFonts w:hint="eastAsia" w:ascii="仿宋_GB2312" w:hAnsi="宋体" w:cs="宋体"/>
                <w:sz w:val="24"/>
                <w:szCs w:val="24"/>
              </w:rPr>
              <w:t xml:space="preserve">    1、经济效益；</w:t>
            </w:r>
            <w:r>
              <w:rPr>
                <w:rFonts w:hint="eastAsia" w:ascii="仿宋_GB2312" w:hAnsi="宋体" w:cs="宋体"/>
                <w:sz w:val="24"/>
                <w:szCs w:val="24"/>
              </w:rPr>
              <w:br w:type="textWrapping"/>
            </w:r>
            <w:r>
              <w:rPr>
                <w:rFonts w:hint="eastAsia" w:ascii="仿宋_GB2312" w:hAnsi="宋体" w:cs="宋体"/>
                <w:sz w:val="24"/>
                <w:szCs w:val="24"/>
              </w:rPr>
              <w:t xml:space="preserve">    2、社会效益；</w:t>
            </w:r>
            <w:r>
              <w:rPr>
                <w:rFonts w:hint="eastAsia" w:ascii="仿宋_GB2312" w:hAnsi="宋体" w:cs="宋体"/>
                <w:sz w:val="24"/>
                <w:szCs w:val="24"/>
              </w:rPr>
              <w:br w:type="textWrapping"/>
            </w:r>
            <w:r>
              <w:rPr>
                <w:rFonts w:hint="eastAsia" w:ascii="仿宋_GB2312" w:hAnsi="宋体" w:cs="宋体"/>
                <w:sz w:val="24"/>
                <w:szCs w:val="24"/>
              </w:rPr>
              <w:t xml:space="preserve">    3、生态效益。</w:t>
            </w:r>
          </w:p>
        </w:tc>
      </w:tr>
    </w:tbl>
    <w:p>
      <w:pPr>
        <w:adjustRightInd w:val="0"/>
        <w:snapToGrid w:val="0"/>
        <w:spacing w:line="590" w:lineRule="exact"/>
        <w:jc w:val="center"/>
        <w:rPr>
          <w:rFonts w:hint="eastAsia" w:ascii="黑体" w:hAnsi="黑体" w:eastAsia="黑体"/>
          <w:bCs/>
        </w:rPr>
      </w:pPr>
    </w:p>
    <w:p>
      <w:pPr>
        <w:adjustRightInd w:val="0"/>
        <w:snapToGrid w:val="0"/>
        <w:spacing w:line="590" w:lineRule="exact"/>
        <w:jc w:val="both"/>
        <w:rPr>
          <w:rFonts w:hint="eastAsia" w:ascii="黑体" w:hAnsi="黑体" w:eastAsia="黑体" w:cs="仿宋_GB2312"/>
          <w:snapToGrid w:val="0"/>
          <w:kern w:val="0"/>
        </w:rPr>
      </w:pPr>
      <w:r>
        <w:rPr>
          <w:rFonts w:hint="eastAsia" w:ascii="黑体" w:hAnsi="黑体" w:eastAsia="黑体"/>
          <w:bCs/>
        </w:rPr>
        <w:t>三、项目审核情况</w:t>
      </w:r>
    </w:p>
    <w:p>
      <w:pPr>
        <w:adjustRightInd w:val="0"/>
        <w:snapToGrid w:val="0"/>
        <w:spacing w:line="590" w:lineRule="exact"/>
        <w:rPr>
          <w:rFonts w:hint="eastAsia" w:ascii="仿宋_GB2312" w:hAnsi="仿宋_GB2312" w:cs="仿宋_GB2312"/>
          <w:snapToGrid w:val="0"/>
          <w:kern w:val="0"/>
        </w:rPr>
      </w:pPr>
    </w:p>
    <w:tbl>
      <w:tblPr>
        <w:tblStyle w:val="4"/>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7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exact"/>
        </w:trPr>
        <w:tc>
          <w:tcPr>
            <w:tcW w:w="1569" w:type="dxa"/>
            <w:noWrap w:val="0"/>
            <w:vAlign w:val="center"/>
          </w:tcPr>
          <w:p>
            <w:pPr>
              <w:adjustRightInd w:val="0"/>
              <w:snapToGrid w:val="0"/>
              <w:jc w:val="center"/>
              <w:rPr>
                <w:rFonts w:ascii="仿宋_GB2312"/>
                <w:sz w:val="24"/>
                <w:szCs w:val="24"/>
              </w:rPr>
            </w:pPr>
            <w:r>
              <w:rPr>
                <w:rFonts w:ascii="仿宋_GB2312"/>
                <w:sz w:val="24"/>
                <w:szCs w:val="24"/>
              </w:rPr>
              <w:t>项目单位</w:t>
            </w:r>
          </w:p>
          <w:p>
            <w:pPr>
              <w:adjustRightInd w:val="0"/>
              <w:snapToGrid w:val="0"/>
              <w:jc w:val="center"/>
              <w:rPr>
                <w:rFonts w:ascii="仿宋_GB2312"/>
                <w:sz w:val="24"/>
                <w:szCs w:val="24"/>
              </w:rPr>
            </w:pPr>
            <w:r>
              <w:rPr>
                <w:rFonts w:ascii="仿宋_GB2312"/>
                <w:sz w:val="24"/>
                <w:szCs w:val="24"/>
              </w:rPr>
              <w:t>意见</w:t>
            </w:r>
          </w:p>
        </w:tc>
        <w:tc>
          <w:tcPr>
            <w:tcW w:w="7391" w:type="dxa"/>
            <w:noWrap w:val="0"/>
            <w:vAlign w:val="top"/>
          </w:tcPr>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本单位对以上内容的真实性和准确性负责，特申请立项。</w:t>
            </w: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pStyle w:val="10"/>
              <w:adjustRightInd w:val="0"/>
              <w:snapToGrid w:val="0"/>
              <w:spacing w:after="0" w:afterLines="0" w:line="240" w:lineRule="auto"/>
              <w:ind w:left="0" w:leftChars="0"/>
              <w:rPr>
                <w:rFonts w:hint="eastAsia" w:ascii="仿宋_GB2312" w:hAnsi="仿宋_GB2312" w:eastAsia="仿宋_GB2312" w:cs="仿宋_GB2312"/>
                <w:sz w:val="24"/>
                <w:szCs w:val="24"/>
              </w:rPr>
            </w:pPr>
          </w:p>
          <w:p>
            <w:pPr>
              <w:adjustRightInd w:val="0"/>
              <w:snapToGrid w:val="0"/>
              <w:ind w:firstLine="1200" w:firstLineChars="500"/>
              <w:rPr>
                <w:rFonts w:hint="eastAsia" w:ascii="仿宋_GB2312"/>
                <w:sz w:val="24"/>
                <w:szCs w:val="24"/>
              </w:rPr>
            </w:pPr>
            <w:r>
              <w:rPr>
                <w:rFonts w:ascii="仿宋_GB2312"/>
                <w:sz w:val="24"/>
                <w:szCs w:val="24"/>
              </w:rPr>
              <w:t>法人代表</w:t>
            </w:r>
            <w:r>
              <w:rPr>
                <w:rFonts w:hint="eastAsia" w:ascii="仿宋_GB2312"/>
                <w:sz w:val="24"/>
                <w:szCs w:val="24"/>
                <w:lang w:eastAsia="zh-CN"/>
              </w:rPr>
              <w:t>（负责人）</w:t>
            </w:r>
            <w:r>
              <w:rPr>
                <w:rFonts w:ascii="仿宋_GB2312"/>
                <w:sz w:val="24"/>
                <w:szCs w:val="24"/>
              </w:rPr>
              <w:t xml:space="preserve">签名： </w:t>
            </w:r>
            <w:r>
              <w:rPr>
                <w:rFonts w:hint="eastAsia" w:ascii="仿宋_GB2312"/>
                <w:sz w:val="24"/>
                <w:szCs w:val="24"/>
              </w:rPr>
              <w:t xml:space="preserve">        </w:t>
            </w:r>
            <w:r>
              <w:rPr>
                <w:rFonts w:ascii="仿宋_GB2312"/>
                <w:sz w:val="24"/>
                <w:szCs w:val="24"/>
              </w:rPr>
              <w:t xml:space="preserve">单位公章：     </w:t>
            </w:r>
          </w:p>
          <w:p>
            <w:pPr>
              <w:spacing w:line="360" w:lineRule="auto"/>
              <w:rPr>
                <w:rFonts w:ascii="仿宋_GB2312"/>
                <w:sz w:val="24"/>
                <w:szCs w:val="24"/>
              </w:rPr>
            </w:pPr>
            <w:r>
              <w:rPr>
                <w:rFonts w:ascii="仿宋_GB2312"/>
                <w:sz w:val="24"/>
                <w:szCs w:val="24"/>
              </w:rPr>
              <w:t xml:space="preserve">                       </w:t>
            </w:r>
            <w:r>
              <w:rPr>
                <w:rFonts w:hint="eastAsia" w:ascii="仿宋_GB2312"/>
                <w:sz w:val="24"/>
                <w:szCs w:val="24"/>
              </w:rPr>
              <w:t xml:space="preserve">                </w:t>
            </w:r>
            <w:r>
              <w:rPr>
                <w:rFonts w:ascii="仿宋_GB2312"/>
                <w:sz w:val="24"/>
                <w:szCs w:val="24"/>
              </w:rPr>
              <w:t xml:space="preserve">年 </w:t>
            </w:r>
            <w:r>
              <w:rPr>
                <w:rFonts w:hint="eastAsia" w:ascii="仿宋_GB2312"/>
                <w:sz w:val="24"/>
                <w:szCs w:val="24"/>
              </w:rPr>
              <w:t xml:space="preserve">   </w:t>
            </w:r>
            <w:r>
              <w:rPr>
                <w:rFonts w:ascii="仿宋_GB2312"/>
                <w:sz w:val="24"/>
                <w:szCs w:val="24"/>
              </w:rPr>
              <w:t xml:space="preserve">月  </w:t>
            </w:r>
            <w:r>
              <w:rPr>
                <w:rFonts w:hint="eastAsia" w:ascii="仿宋_GB2312"/>
                <w:sz w:val="24"/>
                <w:szCs w:val="24"/>
              </w:rPr>
              <w:t xml:space="preserve">  </w:t>
            </w:r>
            <w:r>
              <w:rPr>
                <w:rFonts w:ascii="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8" w:hRule="exact"/>
        </w:trPr>
        <w:tc>
          <w:tcPr>
            <w:tcW w:w="1569" w:type="dxa"/>
            <w:noWrap w:val="0"/>
            <w:vAlign w:val="center"/>
          </w:tcPr>
          <w:p>
            <w:pPr>
              <w:adjustRightInd w:val="0"/>
              <w:snapToGrid w:val="0"/>
              <w:jc w:val="center"/>
              <w:rPr>
                <w:rFonts w:ascii="仿宋_GB2312"/>
                <w:sz w:val="24"/>
                <w:szCs w:val="24"/>
              </w:rPr>
            </w:pPr>
            <w:r>
              <w:rPr>
                <w:rFonts w:hint="eastAsia" w:ascii="仿宋_GB2312"/>
                <w:sz w:val="24"/>
                <w:szCs w:val="24"/>
              </w:rPr>
              <w:t>县级农业</w:t>
            </w:r>
            <w:r>
              <w:rPr>
                <w:rFonts w:hint="eastAsia" w:ascii="仿宋_GB2312"/>
                <w:sz w:val="24"/>
                <w:szCs w:val="24"/>
                <w:lang w:eastAsia="zh-CN"/>
              </w:rPr>
              <w:t>农村</w:t>
            </w:r>
            <w:r>
              <w:rPr>
                <w:rFonts w:hint="eastAsia" w:ascii="仿宋_GB2312"/>
                <w:sz w:val="24"/>
                <w:szCs w:val="24"/>
              </w:rPr>
              <w:t>行政主管</w:t>
            </w:r>
            <w:r>
              <w:rPr>
                <w:rFonts w:ascii="仿宋_GB2312"/>
                <w:sz w:val="24"/>
                <w:szCs w:val="24"/>
              </w:rPr>
              <w:t>部门</w:t>
            </w:r>
            <w:r>
              <w:rPr>
                <w:rFonts w:hint="eastAsia" w:ascii="仿宋_GB2312"/>
                <w:sz w:val="24"/>
                <w:szCs w:val="24"/>
              </w:rPr>
              <w:t>审核</w:t>
            </w:r>
            <w:r>
              <w:rPr>
                <w:rFonts w:ascii="仿宋_GB2312"/>
                <w:sz w:val="24"/>
                <w:szCs w:val="24"/>
              </w:rPr>
              <w:t>意见</w:t>
            </w:r>
          </w:p>
        </w:tc>
        <w:tc>
          <w:tcPr>
            <w:tcW w:w="7391" w:type="dxa"/>
            <w:noWrap w:val="0"/>
            <w:vAlign w:val="top"/>
          </w:tcPr>
          <w:p>
            <w:pPr>
              <w:adjustRightInd w:val="0"/>
              <w:snapToGrid w:val="0"/>
              <w:rPr>
                <w:rFonts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ind w:firstLine="1440" w:firstLineChars="600"/>
              <w:rPr>
                <w:rFonts w:hint="eastAsia" w:ascii="仿宋_GB2312"/>
                <w:sz w:val="24"/>
                <w:szCs w:val="24"/>
              </w:rPr>
            </w:pPr>
            <w:r>
              <w:rPr>
                <w:rFonts w:ascii="仿宋_GB2312"/>
                <w:sz w:val="24"/>
                <w:szCs w:val="24"/>
              </w:rPr>
              <w:t>负责人签名：        单位公章：</w:t>
            </w:r>
          </w:p>
          <w:p>
            <w:pPr>
              <w:adjustRightInd w:val="0"/>
              <w:snapToGrid w:val="0"/>
              <w:ind w:firstLine="1440" w:firstLineChars="600"/>
              <w:rPr>
                <w:rFonts w:hint="eastAsia" w:ascii="仿宋_GB2312"/>
                <w:sz w:val="24"/>
                <w:szCs w:val="24"/>
              </w:rPr>
            </w:pPr>
          </w:p>
          <w:p>
            <w:pPr>
              <w:adjustRightInd w:val="0"/>
              <w:snapToGrid w:val="0"/>
              <w:ind w:firstLine="4560" w:firstLineChars="1900"/>
              <w:rPr>
                <w:rFonts w:hint="eastAsia" w:ascii="仿宋_GB2312"/>
                <w:sz w:val="24"/>
                <w:szCs w:val="24"/>
              </w:rPr>
            </w:pPr>
            <w:r>
              <w:rPr>
                <w:rFonts w:ascii="仿宋_GB2312"/>
                <w:sz w:val="24"/>
                <w:szCs w:val="24"/>
              </w:rPr>
              <w:t xml:space="preserve"> 年 </w:t>
            </w:r>
            <w:r>
              <w:rPr>
                <w:rFonts w:hint="eastAsia" w:ascii="仿宋_GB2312"/>
                <w:sz w:val="24"/>
                <w:szCs w:val="24"/>
              </w:rPr>
              <w:t xml:space="preserve">  </w:t>
            </w:r>
            <w:r>
              <w:rPr>
                <w:rFonts w:ascii="仿宋_GB2312"/>
                <w:sz w:val="24"/>
                <w:szCs w:val="24"/>
              </w:rPr>
              <w:t xml:space="preserve"> 月 </w:t>
            </w:r>
            <w:r>
              <w:rPr>
                <w:rFonts w:hint="eastAsia" w:ascii="仿宋_GB2312"/>
                <w:sz w:val="24"/>
                <w:szCs w:val="24"/>
              </w:rPr>
              <w:t xml:space="preserve">  </w:t>
            </w:r>
            <w:r>
              <w:rPr>
                <w:rFonts w:ascii="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exact"/>
        </w:trPr>
        <w:tc>
          <w:tcPr>
            <w:tcW w:w="1569" w:type="dxa"/>
            <w:noWrap w:val="0"/>
            <w:vAlign w:val="center"/>
          </w:tcPr>
          <w:p>
            <w:pPr>
              <w:adjustRightInd w:val="0"/>
              <w:snapToGrid w:val="0"/>
              <w:jc w:val="center"/>
              <w:rPr>
                <w:rFonts w:hint="eastAsia" w:ascii="仿宋_GB2312"/>
                <w:sz w:val="24"/>
                <w:szCs w:val="24"/>
              </w:rPr>
            </w:pPr>
            <w:r>
              <w:rPr>
                <w:rFonts w:hint="eastAsia" w:ascii="仿宋_GB2312"/>
                <w:sz w:val="24"/>
                <w:szCs w:val="24"/>
              </w:rPr>
              <w:t>地级以上市农业</w:t>
            </w:r>
            <w:r>
              <w:rPr>
                <w:rFonts w:hint="eastAsia" w:ascii="仿宋_GB2312"/>
                <w:sz w:val="24"/>
                <w:szCs w:val="24"/>
                <w:lang w:eastAsia="zh-CN"/>
              </w:rPr>
              <w:t>农村</w:t>
            </w:r>
            <w:r>
              <w:rPr>
                <w:rFonts w:hint="eastAsia" w:ascii="仿宋_GB2312"/>
                <w:sz w:val="24"/>
                <w:szCs w:val="24"/>
              </w:rPr>
              <w:t>行政主管部门核</w:t>
            </w:r>
            <w:r>
              <w:rPr>
                <w:rFonts w:hint="eastAsia" w:ascii="仿宋_GB2312"/>
                <w:sz w:val="24"/>
                <w:szCs w:val="24"/>
                <w:lang w:eastAsia="zh-CN"/>
              </w:rPr>
              <w:t>准</w:t>
            </w:r>
          </w:p>
          <w:p>
            <w:pPr>
              <w:adjustRightInd w:val="0"/>
              <w:snapToGrid w:val="0"/>
              <w:jc w:val="center"/>
              <w:rPr>
                <w:rFonts w:ascii="仿宋_GB2312"/>
                <w:sz w:val="24"/>
                <w:szCs w:val="24"/>
              </w:rPr>
            </w:pPr>
            <w:r>
              <w:rPr>
                <w:rFonts w:ascii="仿宋_GB2312"/>
                <w:sz w:val="24"/>
                <w:szCs w:val="24"/>
              </w:rPr>
              <w:t>意见</w:t>
            </w:r>
          </w:p>
        </w:tc>
        <w:tc>
          <w:tcPr>
            <w:tcW w:w="7391" w:type="dxa"/>
            <w:noWrap w:val="0"/>
            <w:vAlign w:val="top"/>
          </w:tcPr>
          <w:p>
            <w:pPr>
              <w:adjustRightInd w:val="0"/>
              <w:snapToGrid w:val="0"/>
              <w:rPr>
                <w:rFonts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rPr>
                <w:rFonts w:hint="eastAsia" w:ascii="仿宋_GB2312"/>
                <w:sz w:val="24"/>
                <w:szCs w:val="24"/>
              </w:rPr>
            </w:pPr>
          </w:p>
          <w:p>
            <w:pPr>
              <w:adjustRightInd w:val="0"/>
              <w:snapToGrid w:val="0"/>
              <w:ind w:firstLine="1440" w:firstLineChars="600"/>
              <w:rPr>
                <w:rFonts w:hint="eastAsia" w:ascii="仿宋_GB2312"/>
                <w:sz w:val="24"/>
                <w:szCs w:val="24"/>
              </w:rPr>
            </w:pPr>
            <w:r>
              <w:rPr>
                <w:rFonts w:ascii="仿宋_GB2312"/>
                <w:sz w:val="24"/>
                <w:szCs w:val="24"/>
              </w:rPr>
              <w:t>负责人签名：        单位公章：</w:t>
            </w:r>
          </w:p>
          <w:p>
            <w:pPr>
              <w:adjustRightInd w:val="0"/>
              <w:snapToGrid w:val="0"/>
              <w:ind w:firstLine="1440" w:firstLineChars="600"/>
              <w:rPr>
                <w:rFonts w:hint="eastAsia" w:ascii="仿宋_GB2312"/>
                <w:sz w:val="24"/>
                <w:szCs w:val="24"/>
              </w:rPr>
            </w:pPr>
          </w:p>
          <w:p>
            <w:pPr>
              <w:adjustRightInd w:val="0"/>
              <w:snapToGrid w:val="0"/>
              <w:ind w:firstLine="4440" w:firstLineChars="1850"/>
              <w:rPr>
                <w:rFonts w:ascii="仿宋_GB2312"/>
                <w:sz w:val="24"/>
                <w:szCs w:val="24"/>
              </w:rPr>
            </w:pPr>
            <w:r>
              <w:rPr>
                <w:rFonts w:ascii="仿宋_GB2312"/>
                <w:sz w:val="24"/>
                <w:szCs w:val="24"/>
              </w:rPr>
              <w:t xml:space="preserve"> 年 </w:t>
            </w:r>
            <w:r>
              <w:rPr>
                <w:rFonts w:hint="eastAsia" w:ascii="仿宋_GB2312"/>
                <w:sz w:val="24"/>
                <w:szCs w:val="24"/>
              </w:rPr>
              <w:t xml:space="preserve">  </w:t>
            </w:r>
            <w:r>
              <w:rPr>
                <w:rFonts w:ascii="仿宋_GB2312"/>
                <w:sz w:val="24"/>
                <w:szCs w:val="24"/>
              </w:rPr>
              <w:t xml:space="preserve"> 月 </w:t>
            </w:r>
            <w:r>
              <w:rPr>
                <w:rFonts w:hint="eastAsia" w:ascii="仿宋_GB2312"/>
                <w:sz w:val="24"/>
                <w:szCs w:val="24"/>
              </w:rPr>
              <w:t xml:space="preserve">  </w:t>
            </w:r>
            <w:r>
              <w:rPr>
                <w:rFonts w:ascii="仿宋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569" w:type="dxa"/>
            <w:noWrap w:val="0"/>
            <w:vAlign w:val="center"/>
          </w:tcPr>
          <w:p>
            <w:pPr>
              <w:adjustRightInd w:val="0"/>
              <w:snapToGrid w:val="0"/>
              <w:jc w:val="center"/>
              <w:rPr>
                <w:rFonts w:ascii="仿宋_GB2312"/>
                <w:sz w:val="24"/>
                <w:szCs w:val="24"/>
              </w:rPr>
            </w:pPr>
            <w:r>
              <w:rPr>
                <w:rFonts w:ascii="仿宋_GB2312"/>
                <w:sz w:val="24"/>
                <w:szCs w:val="24"/>
              </w:rPr>
              <w:t>备  注</w:t>
            </w:r>
          </w:p>
        </w:tc>
        <w:tc>
          <w:tcPr>
            <w:tcW w:w="7391" w:type="dxa"/>
            <w:noWrap w:val="0"/>
            <w:vAlign w:val="top"/>
          </w:tcPr>
          <w:p>
            <w:pPr>
              <w:adjustRightInd w:val="0"/>
              <w:snapToGrid w:val="0"/>
              <w:rPr>
                <w:rFonts w:hint="eastAsia" w:ascii="仿宋_GB2312"/>
                <w:sz w:val="24"/>
                <w:szCs w:val="24"/>
              </w:rPr>
            </w:pPr>
          </w:p>
        </w:tc>
      </w:tr>
    </w:tbl>
    <w:p>
      <w:pPr>
        <w:widowControl w:val="0"/>
        <w:numPr>
          <w:ilvl w:val="0"/>
          <w:numId w:val="0"/>
        </w:numPr>
        <w:jc w:val="left"/>
        <w:rPr>
          <w:rFonts w:hint="default"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590" w:lineRule="exact"/>
        <w:ind w:firstLine="3080" w:firstLineChars="700"/>
        <w:jc w:val="both"/>
        <w:rPr>
          <w:rFonts w:hint="eastAsia" w:ascii="宋体" w:hAnsi="宋体" w:eastAsia="宋体" w:cs="宋体"/>
          <w:bCs/>
          <w:sz w:val="44"/>
          <w:szCs w:val="44"/>
          <w:lang w:val="zh-CN"/>
        </w:rPr>
      </w:pPr>
      <w:r>
        <w:rPr>
          <w:rFonts w:hint="eastAsia" w:ascii="宋体" w:hAnsi="宋体" w:eastAsia="宋体" w:cs="宋体"/>
          <w:bCs/>
          <w:sz w:val="44"/>
          <w:szCs w:val="44"/>
          <w:lang w:val="en-US" w:eastAsia="zh-CN"/>
        </w:rPr>
        <w:t>2021年湛江良种推广补贴项目</w:t>
      </w:r>
      <w:r>
        <w:rPr>
          <w:rFonts w:hint="eastAsia" w:ascii="宋体" w:hAnsi="宋体" w:eastAsia="宋体" w:cs="宋体"/>
          <w:bCs/>
          <w:sz w:val="44"/>
          <w:szCs w:val="44"/>
          <w:lang w:val="zh-CN"/>
        </w:rPr>
        <w:t>申报汇总表</w:t>
      </w:r>
    </w:p>
    <w:p>
      <w:pPr>
        <w:spacing w:line="559" w:lineRule="exact"/>
        <w:rPr>
          <w:rFonts w:hint="eastAsia" w:ascii="宋体" w:hAnsi="宋体" w:cs="宋体"/>
          <w:sz w:val="22"/>
          <w:szCs w:val="22"/>
        </w:rPr>
      </w:pPr>
      <w:r>
        <w:rPr>
          <w:rFonts w:hint="eastAsia" w:ascii="宋体" w:hAnsi="宋体" w:cs="宋体"/>
          <w:sz w:val="22"/>
          <w:szCs w:val="22"/>
          <w:lang w:val="en-US" w:eastAsia="zh-CN"/>
        </w:rPr>
        <w:t xml:space="preserve">   </w:t>
      </w:r>
      <w:r>
        <w:rPr>
          <w:rFonts w:hint="eastAsia" w:ascii="宋体" w:hAnsi="宋体" w:cs="宋体"/>
          <w:sz w:val="22"/>
          <w:szCs w:val="22"/>
        </w:rPr>
        <w:t>填报单位：                                                                                                 单位：万元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221"/>
        <w:gridCol w:w="1662"/>
        <w:gridCol w:w="1525"/>
        <w:gridCol w:w="1383"/>
        <w:gridCol w:w="1384"/>
        <w:gridCol w:w="1383"/>
        <w:gridCol w:w="1384"/>
        <w:gridCol w:w="138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130"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编号</w:t>
            </w:r>
          </w:p>
        </w:tc>
        <w:tc>
          <w:tcPr>
            <w:tcW w:w="1221" w:type="dxa"/>
            <w:noWrap w:val="0"/>
            <w:vAlign w:val="center"/>
          </w:tcPr>
          <w:p>
            <w:pPr>
              <w:adjustRightInd w:val="0"/>
              <w:snapToGrid w:val="0"/>
              <w:jc w:val="center"/>
              <w:rPr>
                <w:rFonts w:hint="eastAsia" w:ascii="黑体" w:hAnsi="黑体" w:eastAsia="黑体" w:cs="宋体"/>
                <w:bCs/>
                <w:sz w:val="22"/>
                <w:szCs w:val="22"/>
                <w:lang w:eastAsia="zh-CN"/>
              </w:rPr>
            </w:pPr>
            <w:r>
              <w:rPr>
                <w:rFonts w:hint="eastAsia" w:ascii="黑体" w:hAnsi="黑体" w:eastAsia="黑体" w:cs="宋体"/>
                <w:bCs/>
                <w:sz w:val="22"/>
                <w:szCs w:val="22"/>
                <w:lang w:eastAsia="zh-CN"/>
              </w:rPr>
              <w:t>县（市、区）</w:t>
            </w:r>
          </w:p>
        </w:tc>
        <w:tc>
          <w:tcPr>
            <w:tcW w:w="1662"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专项资金</w:t>
            </w:r>
          </w:p>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名称</w:t>
            </w:r>
          </w:p>
        </w:tc>
        <w:tc>
          <w:tcPr>
            <w:tcW w:w="1525"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项目承担</w:t>
            </w:r>
          </w:p>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单位</w:t>
            </w:r>
          </w:p>
        </w:tc>
        <w:tc>
          <w:tcPr>
            <w:tcW w:w="1383"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建设内容</w:t>
            </w:r>
          </w:p>
        </w:tc>
        <w:tc>
          <w:tcPr>
            <w:tcW w:w="1384"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建设地点</w:t>
            </w:r>
          </w:p>
        </w:tc>
        <w:tc>
          <w:tcPr>
            <w:tcW w:w="1383"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绩效目标</w:t>
            </w:r>
          </w:p>
        </w:tc>
        <w:tc>
          <w:tcPr>
            <w:tcW w:w="1384"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申报财政</w:t>
            </w:r>
          </w:p>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补助金额</w:t>
            </w:r>
          </w:p>
        </w:tc>
        <w:tc>
          <w:tcPr>
            <w:tcW w:w="1383"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报送文号</w:t>
            </w:r>
          </w:p>
        </w:tc>
        <w:tc>
          <w:tcPr>
            <w:tcW w:w="1285" w:type="dxa"/>
            <w:noWrap w:val="0"/>
            <w:vAlign w:val="center"/>
          </w:tcPr>
          <w:p>
            <w:pPr>
              <w:adjustRightInd w:val="0"/>
              <w:snapToGrid w:val="0"/>
              <w:jc w:val="center"/>
              <w:rPr>
                <w:rFonts w:hint="eastAsia" w:ascii="黑体" w:hAnsi="黑体" w:eastAsia="黑体" w:cs="宋体"/>
                <w:bCs/>
                <w:sz w:val="22"/>
                <w:szCs w:val="22"/>
              </w:rPr>
            </w:pPr>
            <w:r>
              <w:rPr>
                <w:rFonts w:hint="eastAsia" w:ascii="黑体" w:hAnsi="黑体" w:eastAsia="黑体" w:cs="宋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adjustRightInd w:val="0"/>
              <w:snapToGrid w:val="0"/>
              <w:jc w:val="center"/>
              <w:rPr>
                <w:rFonts w:hint="eastAsia" w:ascii="仿宋_GB2312" w:hAnsi="宋体" w:cs="宋体"/>
                <w:sz w:val="22"/>
                <w:szCs w:val="22"/>
              </w:rPr>
            </w:pPr>
            <w:r>
              <w:rPr>
                <w:rFonts w:hint="eastAsia" w:ascii="仿宋_GB2312" w:hAnsi="宋体" w:cs="宋体"/>
                <w:sz w:val="22"/>
                <w:szCs w:val="22"/>
              </w:rPr>
              <w:t>1</w:t>
            </w:r>
          </w:p>
        </w:tc>
        <w:tc>
          <w:tcPr>
            <w:tcW w:w="1221" w:type="dxa"/>
            <w:noWrap w:val="0"/>
            <w:vAlign w:val="center"/>
          </w:tcPr>
          <w:p>
            <w:pPr>
              <w:adjustRightInd w:val="0"/>
              <w:snapToGrid w:val="0"/>
              <w:jc w:val="center"/>
              <w:rPr>
                <w:rFonts w:hint="eastAsia" w:ascii="仿宋_GB2312" w:hAnsi="宋体" w:cs="宋体"/>
                <w:b/>
                <w:sz w:val="22"/>
                <w:szCs w:val="22"/>
              </w:rPr>
            </w:pPr>
          </w:p>
        </w:tc>
        <w:tc>
          <w:tcPr>
            <w:tcW w:w="1662" w:type="dxa"/>
            <w:noWrap w:val="0"/>
            <w:vAlign w:val="center"/>
          </w:tcPr>
          <w:p>
            <w:pPr>
              <w:adjustRightInd w:val="0"/>
              <w:snapToGrid w:val="0"/>
              <w:jc w:val="center"/>
              <w:rPr>
                <w:rFonts w:hint="eastAsia" w:ascii="仿宋_GB2312" w:hAnsi="宋体" w:cs="宋体"/>
                <w:b/>
                <w:sz w:val="22"/>
                <w:szCs w:val="22"/>
              </w:rPr>
            </w:pPr>
          </w:p>
        </w:tc>
        <w:tc>
          <w:tcPr>
            <w:tcW w:w="1525"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285" w:type="dxa"/>
            <w:noWrap w:val="0"/>
            <w:vAlign w:val="center"/>
          </w:tcPr>
          <w:p>
            <w:pPr>
              <w:adjustRightInd w:val="0"/>
              <w:snapToGrid w:val="0"/>
              <w:jc w:val="center"/>
              <w:rPr>
                <w:rFonts w:hint="eastAsia" w:ascii="仿宋_GB2312"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adjustRightInd w:val="0"/>
              <w:snapToGrid w:val="0"/>
              <w:jc w:val="center"/>
              <w:rPr>
                <w:rFonts w:hint="eastAsia" w:ascii="仿宋_GB2312" w:hAnsi="宋体" w:cs="宋体"/>
                <w:sz w:val="22"/>
                <w:szCs w:val="22"/>
              </w:rPr>
            </w:pPr>
            <w:r>
              <w:rPr>
                <w:rFonts w:hint="eastAsia" w:ascii="仿宋_GB2312" w:hAnsi="宋体" w:cs="宋体"/>
                <w:sz w:val="22"/>
                <w:szCs w:val="22"/>
              </w:rPr>
              <w:t>2</w:t>
            </w:r>
          </w:p>
        </w:tc>
        <w:tc>
          <w:tcPr>
            <w:tcW w:w="1221" w:type="dxa"/>
            <w:noWrap w:val="0"/>
            <w:vAlign w:val="center"/>
          </w:tcPr>
          <w:p>
            <w:pPr>
              <w:adjustRightInd w:val="0"/>
              <w:snapToGrid w:val="0"/>
              <w:jc w:val="center"/>
              <w:rPr>
                <w:rFonts w:hint="eastAsia" w:ascii="仿宋_GB2312" w:hAnsi="宋体" w:cs="宋体"/>
                <w:b/>
                <w:sz w:val="22"/>
                <w:szCs w:val="22"/>
              </w:rPr>
            </w:pPr>
          </w:p>
        </w:tc>
        <w:tc>
          <w:tcPr>
            <w:tcW w:w="1662" w:type="dxa"/>
            <w:noWrap w:val="0"/>
            <w:vAlign w:val="center"/>
          </w:tcPr>
          <w:p>
            <w:pPr>
              <w:adjustRightInd w:val="0"/>
              <w:snapToGrid w:val="0"/>
              <w:jc w:val="center"/>
              <w:rPr>
                <w:rFonts w:hint="eastAsia" w:ascii="仿宋_GB2312" w:hAnsi="宋体" w:cs="宋体"/>
                <w:b/>
                <w:sz w:val="22"/>
                <w:szCs w:val="22"/>
              </w:rPr>
            </w:pPr>
          </w:p>
        </w:tc>
        <w:tc>
          <w:tcPr>
            <w:tcW w:w="1525"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285" w:type="dxa"/>
            <w:noWrap w:val="0"/>
            <w:vAlign w:val="center"/>
          </w:tcPr>
          <w:p>
            <w:pPr>
              <w:adjustRightInd w:val="0"/>
              <w:snapToGrid w:val="0"/>
              <w:jc w:val="center"/>
              <w:rPr>
                <w:rFonts w:hint="eastAsia" w:ascii="仿宋_GB2312"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adjustRightInd w:val="0"/>
              <w:snapToGrid w:val="0"/>
              <w:jc w:val="center"/>
              <w:rPr>
                <w:rFonts w:hint="eastAsia" w:ascii="仿宋_GB2312" w:hAnsi="宋体" w:cs="宋体"/>
                <w:sz w:val="22"/>
                <w:szCs w:val="22"/>
              </w:rPr>
            </w:pPr>
            <w:r>
              <w:rPr>
                <w:rFonts w:hint="eastAsia" w:ascii="仿宋_GB2312" w:hAnsi="宋体" w:cs="宋体"/>
                <w:sz w:val="22"/>
                <w:szCs w:val="22"/>
              </w:rPr>
              <w:t>3</w:t>
            </w:r>
          </w:p>
        </w:tc>
        <w:tc>
          <w:tcPr>
            <w:tcW w:w="1221" w:type="dxa"/>
            <w:noWrap w:val="0"/>
            <w:vAlign w:val="center"/>
          </w:tcPr>
          <w:p>
            <w:pPr>
              <w:adjustRightInd w:val="0"/>
              <w:snapToGrid w:val="0"/>
              <w:jc w:val="center"/>
              <w:rPr>
                <w:rFonts w:hint="eastAsia" w:ascii="仿宋_GB2312" w:hAnsi="宋体" w:cs="宋体"/>
                <w:b/>
                <w:sz w:val="22"/>
                <w:szCs w:val="22"/>
              </w:rPr>
            </w:pPr>
          </w:p>
        </w:tc>
        <w:tc>
          <w:tcPr>
            <w:tcW w:w="1662" w:type="dxa"/>
            <w:noWrap w:val="0"/>
            <w:vAlign w:val="center"/>
          </w:tcPr>
          <w:p>
            <w:pPr>
              <w:adjustRightInd w:val="0"/>
              <w:snapToGrid w:val="0"/>
              <w:jc w:val="center"/>
              <w:rPr>
                <w:rFonts w:hint="eastAsia" w:ascii="仿宋_GB2312" w:hAnsi="宋体" w:cs="宋体"/>
                <w:b/>
                <w:sz w:val="22"/>
                <w:szCs w:val="22"/>
              </w:rPr>
            </w:pPr>
          </w:p>
        </w:tc>
        <w:tc>
          <w:tcPr>
            <w:tcW w:w="1525"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285" w:type="dxa"/>
            <w:noWrap w:val="0"/>
            <w:vAlign w:val="center"/>
          </w:tcPr>
          <w:p>
            <w:pPr>
              <w:adjustRightInd w:val="0"/>
              <w:snapToGrid w:val="0"/>
              <w:jc w:val="center"/>
              <w:rPr>
                <w:rFonts w:hint="eastAsia" w:ascii="仿宋_GB2312"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adjustRightInd w:val="0"/>
              <w:snapToGrid w:val="0"/>
              <w:jc w:val="center"/>
              <w:rPr>
                <w:rFonts w:hint="eastAsia" w:ascii="仿宋_GB2312" w:hAnsi="宋体" w:cs="宋体"/>
                <w:sz w:val="22"/>
                <w:szCs w:val="22"/>
              </w:rPr>
            </w:pPr>
            <w:r>
              <w:rPr>
                <w:rFonts w:hint="eastAsia" w:ascii="仿宋_GB2312" w:hAnsi="宋体" w:cs="宋体"/>
                <w:sz w:val="22"/>
                <w:szCs w:val="22"/>
              </w:rPr>
              <w:t>4</w:t>
            </w:r>
          </w:p>
        </w:tc>
        <w:tc>
          <w:tcPr>
            <w:tcW w:w="1221" w:type="dxa"/>
            <w:noWrap w:val="0"/>
            <w:vAlign w:val="center"/>
          </w:tcPr>
          <w:p>
            <w:pPr>
              <w:adjustRightInd w:val="0"/>
              <w:snapToGrid w:val="0"/>
              <w:jc w:val="center"/>
              <w:rPr>
                <w:rFonts w:hint="eastAsia" w:ascii="仿宋_GB2312" w:hAnsi="宋体" w:cs="宋体"/>
                <w:b/>
                <w:sz w:val="22"/>
                <w:szCs w:val="22"/>
              </w:rPr>
            </w:pPr>
          </w:p>
        </w:tc>
        <w:tc>
          <w:tcPr>
            <w:tcW w:w="1662" w:type="dxa"/>
            <w:noWrap w:val="0"/>
            <w:vAlign w:val="center"/>
          </w:tcPr>
          <w:p>
            <w:pPr>
              <w:adjustRightInd w:val="0"/>
              <w:snapToGrid w:val="0"/>
              <w:jc w:val="center"/>
              <w:rPr>
                <w:rFonts w:hint="eastAsia" w:ascii="仿宋_GB2312" w:hAnsi="宋体" w:cs="宋体"/>
                <w:b/>
                <w:sz w:val="22"/>
                <w:szCs w:val="22"/>
              </w:rPr>
            </w:pPr>
          </w:p>
        </w:tc>
        <w:tc>
          <w:tcPr>
            <w:tcW w:w="1525"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285" w:type="dxa"/>
            <w:noWrap w:val="0"/>
            <w:vAlign w:val="center"/>
          </w:tcPr>
          <w:p>
            <w:pPr>
              <w:adjustRightInd w:val="0"/>
              <w:snapToGrid w:val="0"/>
              <w:jc w:val="center"/>
              <w:rPr>
                <w:rFonts w:hint="eastAsia" w:ascii="仿宋_GB2312"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adjustRightInd w:val="0"/>
              <w:snapToGrid w:val="0"/>
              <w:jc w:val="center"/>
              <w:rPr>
                <w:rFonts w:hint="eastAsia" w:ascii="仿宋_GB2312" w:hAnsi="宋体" w:cs="宋体"/>
                <w:sz w:val="22"/>
                <w:szCs w:val="22"/>
              </w:rPr>
            </w:pPr>
            <w:r>
              <w:rPr>
                <w:rFonts w:hint="eastAsia" w:ascii="仿宋_GB2312" w:hAnsi="宋体" w:cs="宋体"/>
                <w:sz w:val="22"/>
                <w:szCs w:val="22"/>
              </w:rPr>
              <w:t>5</w:t>
            </w:r>
          </w:p>
        </w:tc>
        <w:tc>
          <w:tcPr>
            <w:tcW w:w="1221" w:type="dxa"/>
            <w:noWrap w:val="0"/>
            <w:vAlign w:val="center"/>
          </w:tcPr>
          <w:p>
            <w:pPr>
              <w:adjustRightInd w:val="0"/>
              <w:snapToGrid w:val="0"/>
              <w:jc w:val="center"/>
              <w:rPr>
                <w:rFonts w:hint="eastAsia" w:ascii="仿宋_GB2312" w:hAnsi="宋体" w:cs="宋体"/>
                <w:b/>
                <w:sz w:val="22"/>
                <w:szCs w:val="22"/>
              </w:rPr>
            </w:pPr>
          </w:p>
        </w:tc>
        <w:tc>
          <w:tcPr>
            <w:tcW w:w="1662" w:type="dxa"/>
            <w:noWrap w:val="0"/>
            <w:vAlign w:val="center"/>
          </w:tcPr>
          <w:p>
            <w:pPr>
              <w:adjustRightInd w:val="0"/>
              <w:snapToGrid w:val="0"/>
              <w:jc w:val="center"/>
              <w:rPr>
                <w:rFonts w:hint="eastAsia" w:ascii="仿宋_GB2312" w:hAnsi="宋体" w:cs="宋体"/>
                <w:b/>
                <w:sz w:val="22"/>
                <w:szCs w:val="22"/>
              </w:rPr>
            </w:pPr>
          </w:p>
        </w:tc>
        <w:tc>
          <w:tcPr>
            <w:tcW w:w="1525" w:type="dxa"/>
            <w:noWrap w:val="0"/>
            <w:vAlign w:val="center"/>
          </w:tcPr>
          <w:p>
            <w:pPr>
              <w:adjustRightInd w:val="0"/>
              <w:snapToGrid w:val="0"/>
              <w:jc w:val="center"/>
              <w:rPr>
                <w:rFonts w:hint="eastAsia" w:ascii="仿宋_GB2312" w:hAnsi="宋体" w:cs="宋体"/>
                <w:b/>
                <w:sz w:val="22"/>
                <w:szCs w:val="22"/>
              </w:rPr>
            </w:pPr>
            <w:bookmarkStart w:id="1" w:name="_GoBack"/>
            <w:bookmarkEnd w:id="1"/>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384" w:type="dxa"/>
            <w:noWrap w:val="0"/>
            <w:vAlign w:val="center"/>
          </w:tcPr>
          <w:p>
            <w:pPr>
              <w:adjustRightInd w:val="0"/>
              <w:snapToGrid w:val="0"/>
              <w:jc w:val="center"/>
              <w:rPr>
                <w:rFonts w:hint="eastAsia" w:ascii="仿宋_GB2312" w:hAnsi="宋体" w:cs="宋体"/>
                <w:b/>
                <w:sz w:val="22"/>
                <w:szCs w:val="22"/>
              </w:rPr>
            </w:pPr>
          </w:p>
        </w:tc>
        <w:tc>
          <w:tcPr>
            <w:tcW w:w="1383" w:type="dxa"/>
            <w:noWrap w:val="0"/>
            <w:vAlign w:val="center"/>
          </w:tcPr>
          <w:p>
            <w:pPr>
              <w:adjustRightInd w:val="0"/>
              <w:snapToGrid w:val="0"/>
              <w:jc w:val="center"/>
              <w:rPr>
                <w:rFonts w:hint="eastAsia" w:ascii="仿宋_GB2312" w:hAnsi="宋体" w:cs="宋体"/>
                <w:b/>
                <w:sz w:val="22"/>
                <w:szCs w:val="22"/>
              </w:rPr>
            </w:pPr>
          </w:p>
        </w:tc>
        <w:tc>
          <w:tcPr>
            <w:tcW w:w="1285" w:type="dxa"/>
            <w:noWrap w:val="0"/>
            <w:vAlign w:val="center"/>
          </w:tcPr>
          <w:p>
            <w:pPr>
              <w:adjustRightInd w:val="0"/>
              <w:snapToGrid w:val="0"/>
              <w:jc w:val="center"/>
              <w:rPr>
                <w:rFonts w:hint="eastAsia" w:ascii="仿宋_GB2312" w:hAnsi="宋体" w:cs="宋体"/>
                <w:b/>
                <w:sz w:val="22"/>
                <w:szCs w:val="22"/>
              </w:rPr>
            </w:pPr>
          </w:p>
        </w:tc>
      </w:tr>
    </w:tbl>
    <w:p>
      <w:pPr>
        <w:adjustRightInd w:val="0"/>
        <w:snapToGrid w:val="0"/>
        <w:spacing w:line="590" w:lineRule="exact"/>
      </w:pPr>
      <w:r>
        <w:rPr>
          <w:rFonts w:hint="eastAsia" w:ascii="宋体" w:hAnsi="宋体" w:cs="宋体"/>
          <w:sz w:val="24"/>
          <w:szCs w:val="24"/>
          <w:lang w:val="en-US" w:eastAsia="zh-CN"/>
        </w:rPr>
        <w:t xml:space="preserve">    </w:t>
      </w:r>
      <w:r>
        <w:rPr>
          <w:rFonts w:hint="eastAsia" w:ascii="宋体" w:hAnsi="宋体" w:cs="宋体"/>
          <w:sz w:val="24"/>
          <w:szCs w:val="24"/>
        </w:rPr>
        <w:t>制表人：                  审核人：                   联系电话：                 填表日期：</w:t>
      </w:r>
    </w:p>
    <w:p>
      <w:pPr>
        <w:widowControl w:val="0"/>
        <w:numPr>
          <w:ilvl w:val="0"/>
          <w:numId w:val="0"/>
        </w:numPr>
        <w:jc w:val="left"/>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ESI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0104"/>
    <w:rsid w:val="017B4F8F"/>
    <w:rsid w:val="01AD0451"/>
    <w:rsid w:val="029E0D19"/>
    <w:rsid w:val="070872A2"/>
    <w:rsid w:val="09FD5ED7"/>
    <w:rsid w:val="125E3904"/>
    <w:rsid w:val="13052C62"/>
    <w:rsid w:val="15031764"/>
    <w:rsid w:val="169E219B"/>
    <w:rsid w:val="18FD5F90"/>
    <w:rsid w:val="1BD70DED"/>
    <w:rsid w:val="1D03656A"/>
    <w:rsid w:val="1DEF6B04"/>
    <w:rsid w:val="1E031CB6"/>
    <w:rsid w:val="1F5C6C2B"/>
    <w:rsid w:val="1FDFE2CF"/>
    <w:rsid w:val="23163EAF"/>
    <w:rsid w:val="248B6762"/>
    <w:rsid w:val="252D3A76"/>
    <w:rsid w:val="25E81D49"/>
    <w:rsid w:val="2B8B57D7"/>
    <w:rsid w:val="2C733FDA"/>
    <w:rsid w:val="2D026201"/>
    <w:rsid w:val="2D7E0E82"/>
    <w:rsid w:val="307818CE"/>
    <w:rsid w:val="30B13C96"/>
    <w:rsid w:val="32110614"/>
    <w:rsid w:val="339D77FC"/>
    <w:rsid w:val="33F5B3B2"/>
    <w:rsid w:val="345206DD"/>
    <w:rsid w:val="357F1F12"/>
    <w:rsid w:val="35FFC705"/>
    <w:rsid w:val="37156172"/>
    <w:rsid w:val="3734421E"/>
    <w:rsid w:val="38321B3A"/>
    <w:rsid w:val="3916485F"/>
    <w:rsid w:val="3A7749D7"/>
    <w:rsid w:val="3BFF526D"/>
    <w:rsid w:val="3D5C6B49"/>
    <w:rsid w:val="3E216163"/>
    <w:rsid w:val="3E443819"/>
    <w:rsid w:val="3F811703"/>
    <w:rsid w:val="3FDFF77B"/>
    <w:rsid w:val="40E51E9D"/>
    <w:rsid w:val="42300B96"/>
    <w:rsid w:val="43DD384D"/>
    <w:rsid w:val="45D3654B"/>
    <w:rsid w:val="45DD6FF1"/>
    <w:rsid w:val="46F7EE02"/>
    <w:rsid w:val="47AFEEDD"/>
    <w:rsid w:val="486D7FC6"/>
    <w:rsid w:val="49442AE0"/>
    <w:rsid w:val="4A2E7A66"/>
    <w:rsid w:val="4C593620"/>
    <w:rsid w:val="4D384DCD"/>
    <w:rsid w:val="51476DCE"/>
    <w:rsid w:val="52B63F7C"/>
    <w:rsid w:val="531B5D2D"/>
    <w:rsid w:val="545B5151"/>
    <w:rsid w:val="54695C57"/>
    <w:rsid w:val="54A70995"/>
    <w:rsid w:val="55EB6C70"/>
    <w:rsid w:val="5604162F"/>
    <w:rsid w:val="57EE18F6"/>
    <w:rsid w:val="5A160E33"/>
    <w:rsid w:val="5CCB73E2"/>
    <w:rsid w:val="5D7D059C"/>
    <w:rsid w:val="5E046B67"/>
    <w:rsid w:val="5E92424D"/>
    <w:rsid w:val="5EDF0E74"/>
    <w:rsid w:val="5EFA7CCD"/>
    <w:rsid w:val="5F8F7CB4"/>
    <w:rsid w:val="606B2120"/>
    <w:rsid w:val="61966D01"/>
    <w:rsid w:val="63355CE0"/>
    <w:rsid w:val="657E5A24"/>
    <w:rsid w:val="65D892AC"/>
    <w:rsid w:val="66DD22B9"/>
    <w:rsid w:val="6716CC17"/>
    <w:rsid w:val="69CA7AF1"/>
    <w:rsid w:val="6ADC781F"/>
    <w:rsid w:val="6D9B519A"/>
    <w:rsid w:val="6DBD5351"/>
    <w:rsid w:val="6DD46B6C"/>
    <w:rsid w:val="6DDD0AFC"/>
    <w:rsid w:val="6DE50F25"/>
    <w:rsid w:val="6FCA1065"/>
    <w:rsid w:val="6FD22DA3"/>
    <w:rsid w:val="707C4A0C"/>
    <w:rsid w:val="733A4922"/>
    <w:rsid w:val="73773C9E"/>
    <w:rsid w:val="74B30D7A"/>
    <w:rsid w:val="75B5AA7E"/>
    <w:rsid w:val="7DBFD586"/>
    <w:rsid w:val="7E4F4A16"/>
    <w:rsid w:val="7F7D58EC"/>
    <w:rsid w:val="7F7FA5D3"/>
    <w:rsid w:val="7FA82203"/>
    <w:rsid w:val="7FBFE37A"/>
    <w:rsid w:val="7FFBA3E4"/>
    <w:rsid w:val="9D4B5CFF"/>
    <w:rsid w:val="9EFE5E5D"/>
    <w:rsid w:val="ABEF2ADB"/>
    <w:rsid w:val="ACACA6AA"/>
    <w:rsid w:val="ADADEA51"/>
    <w:rsid w:val="B7F8561B"/>
    <w:rsid w:val="B9386D95"/>
    <w:rsid w:val="BA7B23C6"/>
    <w:rsid w:val="BB5D43CF"/>
    <w:rsid w:val="BCFC1466"/>
    <w:rsid w:val="CFBFEE0A"/>
    <w:rsid w:val="DBCF5926"/>
    <w:rsid w:val="DC774C93"/>
    <w:rsid w:val="DEB7AD1A"/>
    <w:rsid w:val="DFDF341C"/>
    <w:rsid w:val="E15A9CD2"/>
    <w:rsid w:val="E7FD4A7B"/>
    <w:rsid w:val="E8BF2031"/>
    <w:rsid w:val="EFE381B4"/>
    <w:rsid w:val="F3ADF1B9"/>
    <w:rsid w:val="F9EA16C6"/>
    <w:rsid w:val="FB3F3FBF"/>
    <w:rsid w:val="FB7F11E5"/>
    <w:rsid w:val="FCF7C1E6"/>
    <w:rsid w:val="FE734873"/>
    <w:rsid w:val="FFFBC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rFonts w:ascii="Verdana" w:hAnsi="Verdana" w:eastAsia="宋体"/>
      <w:kern w:val="0"/>
      <w:sz w:val="20"/>
      <w:szCs w:val="2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 Char Char Char Char Char Char"/>
    <w:basedOn w:val="1"/>
    <w:link w:val="6"/>
    <w:qFormat/>
    <w:uiPriority w:val="0"/>
    <w:pPr>
      <w:widowControl/>
      <w:spacing w:after="160" w:afterLines="0" w:line="240" w:lineRule="exact"/>
      <w:jc w:val="left"/>
    </w:pPr>
    <w:rPr>
      <w:rFonts w:ascii="Verdana" w:hAnsi="Verdana" w:eastAsia="宋体"/>
      <w:kern w:val="0"/>
      <w:sz w:val="20"/>
      <w:szCs w:val="20"/>
      <w:lang w:eastAsia="en-US"/>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 w:type="paragraph" w:customStyle="1" w:styleId="10">
    <w:name w:val="Body Text Indent 2"/>
    <w:basedOn w:val="1"/>
    <w:qFormat/>
    <w:uiPriority w:val="0"/>
    <w:pPr>
      <w:widowControl/>
      <w:spacing w:after="120" w:afterLines="0" w:line="480" w:lineRule="auto"/>
      <w:ind w:left="420" w:leftChars="200"/>
    </w:pPr>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CS</dc:creator>
  <cp:lastModifiedBy>小靖靖</cp:lastModifiedBy>
  <cp:lastPrinted>2021-10-26T16:19:00Z</cp:lastPrinted>
  <dcterms:modified xsi:type="dcterms:W3CDTF">2021-10-26T09:19:07Z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27DE9658D93E49749C29F8708854B6CC</vt:lpwstr>
  </property>
</Properties>
</file>