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640" w:firstLineChars="200"/>
        <w:contextualSpacing/>
        <w:jc w:val="right"/>
        <w:textAlignment w:val="auto"/>
        <w:rPr>
          <w:rFonts w:hint="default" w:ascii="Times New Roman" w:hAnsi="Times New Roman"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contextualSpacing/>
        <w:jc w:val="right"/>
        <w:textAlignment w:val="auto"/>
        <w:rPr>
          <w:rFonts w:hint="default" w:ascii="Times New Roman" w:hAnsi="Times New Roman"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contextualSpacing/>
        <w:jc w:val="right"/>
        <w:textAlignment w:val="auto"/>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湛农</w:t>
      </w:r>
      <w:r>
        <w:rPr>
          <w:rFonts w:hint="default" w:ascii="Times New Roman" w:hAnsi="Times New Roman" w:eastAsia="仿宋_GB2312" w:cs="Times New Roman"/>
          <w:snapToGrid/>
          <w:kern w:val="2"/>
          <w:sz w:val="32"/>
          <w:szCs w:val="32"/>
          <w:lang w:eastAsia="zh-CN"/>
        </w:rPr>
        <w:t>通</w:t>
      </w:r>
      <w:r>
        <w:rPr>
          <w:rFonts w:hint="default" w:ascii="Times New Roman" w:hAnsi="Times New Roman" w:eastAsia="仿宋_GB2312" w:cs="Times New Roman"/>
          <w:snapToGrid/>
          <w:kern w:val="2"/>
          <w:sz w:val="32"/>
          <w:szCs w:val="32"/>
        </w:rPr>
        <w:t>〔20</w:t>
      </w:r>
      <w:r>
        <w:rPr>
          <w:rFonts w:hint="default" w:ascii="Times New Roman" w:hAnsi="Times New Roman" w:eastAsia="仿宋_GB2312" w:cs="Times New Roman"/>
          <w:snapToGrid/>
          <w:kern w:val="2"/>
          <w:sz w:val="32"/>
          <w:szCs w:val="32"/>
          <w:lang w:val="en-US" w:eastAsia="zh-CN"/>
        </w:rPr>
        <w:t>21</w:t>
      </w:r>
      <w:r>
        <w:rPr>
          <w:rFonts w:hint="default" w:ascii="Times New Roman" w:hAnsi="Times New Roman" w:eastAsia="仿宋_GB2312" w:cs="Times New Roman"/>
          <w:snapToGrid/>
          <w:kern w:val="2"/>
          <w:sz w:val="32"/>
          <w:szCs w:val="32"/>
        </w:rPr>
        <w:t>〕</w:t>
      </w:r>
      <w:r>
        <w:rPr>
          <w:rFonts w:hint="default" w:ascii="Times New Roman" w:hAnsi="Times New Roman" w:eastAsia="仿宋_GB2312" w:cs="Times New Roman"/>
          <w:snapToGrid/>
          <w:kern w:val="2"/>
          <w:sz w:val="32"/>
          <w:szCs w:val="32"/>
          <w:lang w:val="en-US" w:eastAsia="zh-CN"/>
        </w:rPr>
        <w:t>56</w:t>
      </w:r>
      <w:r>
        <w:rPr>
          <w:rFonts w:hint="default" w:ascii="Times New Roman" w:hAnsi="Times New Roman" w:eastAsia="仿宋_GB2312" w:cs="Times New Roman"/>
          <w:snapToGrid/>
          <w:kern w:val="2"/>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contextualSpacing/>
        <w:jc w:val="right"/>
        <w:textAlignment w:val="auto"/>
        <w:rPr>
          <w:rFonts w:hint="default" w:ascii="Times New Roman" w:hAnsi="Times New Roman" w:eastAsia="仿宋_GB2312" w:cs="Times New Roman"/>
          <w:snapToGrid/>
          <w:kern w:val="2"/>
          <w:sz w:val="32"/>
          <w:szCs w:val="32"/>
        </w:rPr>
      </w:pPr>
    </w:p>
    <w:p>
      <w:pPr>
        <w:pStyle w:val="8"/>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w:instrText>
      </w:r>
      <w:r>
        <w:rPr>
          <w:rFonts w:hint="default" w:ascii="Times New Roman" w:hAnsi="Times New Roman" w:cs="Times New Roman"/>
        </w:rPr>
        <w:instrText xml:space="preserve">DOCVARIABLE  FlSubject  \* MERGEFORMAT</w:instrText>
      </w:r>
      <w:r>
        <w:rPr>
          <w:rFonts w:hint="default" w:ascii="Times New Roman" w:hAnsi="Times New Roman" w:cs="Times New Roman"/>
        </w:rPr>
        <w:instrText xml:space="preserve"> </w:instrText>
      </w:r>
      <w:r>
        <w:rPr>
          <w:rFonts w:hint="default" w:ascii="Times New Roman" w:hAnsi="Times New Roman" w:cs="Times New Roman"/>
        </w:rPr>
        <w:fldChar w:fldCharType="separate"/>
      </w:r>
      <w:r>
        <w:rPr>
          <w:rFonts w:hint="default" w:ascii="Times New Roman" w:hAnsi="Times New Roman" w:cs="Times New Roman"/>
        </w:rPr>
        <w:t>关于确定2019年度湛江市特色乡村创建</w:t>
      </w:r>
    </w:p>
    <w:p>
      <w:pPr>
        <w:pStyle w:val="8"/>
        <w:rPr>
          <w:rFonts w:hint="default" w:ascii="Times New Roman" w:hAnsi="Times New Roman" w:cs="Times New Roman"/>
        </w:rPr>
      </w:pPr>
      <w:r>
        <w:rPr>
          <w:rFonts w:hint="default" w:ascii="Times New Roman" w:hAnsi="Times New Roman" w:cs="Times New Roman"/>
        </w:rPr>
        <w:t>（试点）村市级名录的通知</w:t>
      </w:r>
      <w:r>
        <w:rPr>
          <w:rFonts w:hint="default" w:ascii="Times New Roman" w:hAnsi="Times New Roman" w:cs="Times New Roman"/>
        </w:rPr>
        <w:fldChar w:fldCharType="end"/>
      </w:r>
    </w:p>
    <w:p>
      <w:pPr>
        <w:pStyle w:val="8"/>
        <w:spacing w:line="600" w:lineRule="exact"/>
        <w:jc w:val="left"/>
        <w:rPr>
          <w:rFonts w:hint="default" w:ascii="Times New Roman" w:hAnsi="Times New Roman" w:cs="Times New Roman"/>
        </w:rPr>
      </w:pPr>
    </w:p>
    <w:p>
      <w:pPr>
        <w:pStyle w:val="9"/>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bookmarkStart w:id="0" w:name="FlMainSend"/>
      <w:bookmarkEnd w:id="0"/>
      <w:r>
        <w:rPr>
          <w:rFonts w:hint="default" w:ascii="Times New Roman" w:hAnsi="Times New Roman" w:cs="Times New Roman"/>
        </w:rPr>
        <w:fldChar w:fldCharType="begin"/>
      </w:r>
      <w:r>
        <w:rPr>
          <w:rFonts w:hint="default" w:ascii="Times New Roman" w:hAnsi="Times New Roman" w:cs="Times New Roman"/>
        </w:rPr>
        <w:instrText xml:space="preserve"> </w:instrText>
      </w:r>
      <w:r>
        <w:rPr>
          <w:rFonts w:hint="default" w:ascii="Times New Roman" w:hAnsi="Times New Roman" w:cs="Times New Roman"/>
        </w:rPr>
        <w:instrText xml:space="preserve">DOCVARIABLE  FlMainSend  \* MERGEFORMAT</w:instrText>
      </w:r>
      <w:r>
        <w:rPr>
          <w:rFonts w:hint="default" w:ascii="Times New Roman" w:hAnsi="Times New Roman" w:cs="Times New Roman"/>
        </w:rPr>
        <w:instrText xml:space="preserve"> </w:instrText>
      </w:r>
      <w:r>
        <w:rPr>
          <w:rFonts w:hint="default" w:ascii="Times New Roman" w:hAnsi="Times New Roman" w:cs="Times New Roman"/>
        </w:rPr>
        <w:fldChar w:fldCharType="separate"/>
      </w:r>
      <w:r>
        <w:rPr>
          <w:rFonts w:hint="default" w:ascii="Times New Roman" w:hAnsi="Times New Roman" w:cs="Times New Roman"/>
        </w:rPr>
        <w:t>各县（市、区）农业农村局（农业事务管理局、农业农村和水务局）</w:t>
      </w:r>
      <w:r>
        <w:rPr>
          <w:rFonts w:hint="default" w:ascii="Times New Roman" w:hAnsi="Times New Roman" w:cs="Times New Roman"/>
        </w:rPr>
        <w:fldChar w:fldCharType="end"/>
      </w:r>
      <w:r>
        <w:rPr>
          <w:rFonts w:hint="default" w:ascii="Times New Roman" w:hAnsi="Times New Roman" w:cs="Times New Roma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bookmarkStart w:id="1" w:name="Body"/>
      <w:bookmarkEnd w:id="1"/>
      <w:r>
        <w:rPr>
          <w:rFonts w:hint="default" w:ascii="Times New Roman" w:hAnsi="Times New Roman" w:eastAsia="仿宋_GB2312" w:cs="Times New Roman"/>
          <w:sz w:val="32"/>
          <w:szCs w:val="32"/>
        </w:rPr>
        <w:t>为贯彻落实《中共湛江市委办</w:t>
      </w:r>
      <w:bookmarkStart w:id="2" w:name="_GoBack"/>
      <w:bookmarkEnd w:id="2"/>
      <w:r>
        <w:rPr>
          <w:rFonts w:hint="default" w:ascii="Times New Roman" w:hAnsi="Times New Roman" w:eastAsia="仿宋_GB2312" w:cs="Times New Roman"/>
          <w:sz w:val="32"/>
          <w:szCs w:val="32"/>
        </w:rPr>
        <w:t>公室 湛江市人民政府办公室印发〈湛江市乡村振兴战略实施方案（2018-2020年）〉的通知》（湛委办发电〔2018〕10号）要求，完成特色乡村创建行动的重点任务，我局组织专家组对</w:t>
      </w:r>
      <w:r>
        <w:rPr>
          <w:rFonts w:hint="default" w:ascii="Times New Roman" w:hAnsi="Times New Roman" w:eastAsia="仿宋_GB2312" w:cs="Times New Roman"/>
          <w:sz w:val="32"/>
          <w:szCs w:val="32"/>
          <w:lang w:eastAsia="zh-CN"/>
        </w:rPr>
        <w:t>申报</w:t>
      </w:r>
      <w:r>
        <w:rPr>
          <w:rFonts w:hint="default" w:ascii="Times New Roman" w:hAnsi="Times New Roman" w:eastAsia="仿宋_GB2312" w:cs="Times New Roman"/>
          <w:sz w:val="32"/>
          <w:szCs w:val="32"/>
          <w:lang w:val="en-US" w:eastAsia="zh-CN"/>
        </w:rPr>
        <w:t>2019年度</w:t>
      </w:r>
      <w:r>
        <w:rPr>
          <w:rFonts w:hint="default" w:ascii="Times New Roman" w:hAnsi="Times New Roman" w:eastAsia="仿宋_GB2312" w:cs="Times New Roman"/>
          <w:sz w:val="32"/>
          <w:szCs w:val="32"/>
          <w:lang w:eastAsia="zh-CN"/>
        </w:rPr>
        <w:t>特色乡村创建（试点）村的</w:t>
      </w:r>
      <w:r>
        <w:rPr>
          <w:rFonts w:hint="default" w:ascii="Times New Roman" w:hAnsi="Times New Roman" w:eastAsia="仿宋_GB2312" w:cs="Times New Roman"/>
          <w:sz w:val="32"/>
          <w:szCs w:val="32"/>
        </w:rPr>
        <w:t>自然村开展了实地评选</w:t>
      </w:r>
      <w:r>
        <w:rPr>
          <w:rFonts w:hint="default" w:ascii="Times New Roman" w:hAnsi="Times New Roman" w:eastAsia="仿宋_GB2312" w:cs="Times New Roman"/>
          <w:sz w:val="32"/>
          <w:szCs w:val="32"/>
          <w:lang w:eastAsia="zh-CN"/>
        </w:rPr>
        <w:t>。经</w:t>
      </w:r>
      <w:r>
        <w:rPr>
          <w:rFonts w:hint="default" w:ascii="Times New Roman" w:hAnsi="Times New Roman" w:eastAsia="仿宋_GB2312" w:cs="Times New Roman"/>
          <w:sz w:val="32"/>
          <w:szCs w:val="32"/>
        </w:rPr>
        <w:t>市人民政府同意，现将2019年度湛江市特色乡村创建（试点）村市级名录</w:t>
      </w:r>
      <w:r>
        <w:rPr>
          <w:rFonts w:hint="default" w:ascii="Times New Roman" w:hAnsi="Times New Roman" w:eastAsia="仿宋_GB2312" w:cs="Times New Roman"/>
          <w:sz w:val="32"/>
          <w:szCs w:val="32"/>
          <w:lang w:eastAsia="zh-CN"/>
        </w:rPr>
        <w:t>予以公布，并就有关事项通知如下</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一、认真组织实施。</w:t>
      </w:r>
      <w:r>
        <w:rPr>
          <w:rFonts w:hint="default" w:ascii="Times New Roman" w:hAnsi="Times New Roman" w:eastAsia="仿宋_GB2312" w:cs="Times New Roman"/>
          <w:sz w:val="32"/>
          <w:szCs w:val="32"/>
          <w:lang w:eastAsia="zh-CN"/>
        </w:rPr>
        <w:t>特色乡村创建是市委市政府于</w:t>
      </w:r>
      <w:r>
        <w:rPr>
          <w:rFonts w:hint="default" w:ascii="Times New Roman" w:hAnsi="Times New Roman" w:eastAsia="仿宋_GB2312" w:cs="Times New Roman"/>
          <w:sz w:val="32"/>
          <w:szCs w:val="32"/>
          <w:lang w:val="en-US" w:eastAsia="zh-CN"/>
        </w:rPr>
        <w:t>2018年部署的推进实施乡村振兴战略七大行动之一，你们要高度重视，加强业务指导和监督管理，推动列入</w:t>
      </w:r>
      <w:r>
        <w:rPr>
          <w:rFonts w:hint="default" w:ascii="Times New Roman" w:hAnsi="Times New Roman" w:eastAsia="仿宋_GB2312" w:cs="Times New Roman"/>
          <w:sz w:val="32"/>
          <w:szCs w:val="32"/>
        </w:rPr>
        <w:t>2019年度湛江市特色乡村创建（试点）村市级名录</w:t>
      </w:r>
      <w:r>
        <w:rPr>
          <w:rFonts w:hint="default" w:ascii="Times New Roman" w:hAnsi="Times New Roman" w:eastAsia="仿宋_GB2312" w:cs="Times New Roman"/>
          <w:sz w:val="32"/>
          <w:szCs w:val="32"/>
          <w:lang w:eastAsia="zh-CN"/>
        </w:rPr>
        <w:t>的村庄，按照所申报的建设内容和项目库，抓紧推进创建工作，进一步完善村庄基础设施和公共服务设施，提升村庄村容村貌，突出村庄产业、民俗、建筑、生态等方面特色，不断提升特色村庄建设水平，形成可复制推广的做法经验，示范带动当地面上村庄开展特色村庄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二、及时组织验收。</w:t>
      </w:r>
      <w:r>
        <w:rPr>
          <w:rFonts w:hint="default" w:ascii="Times New Roman" w:hAnsi="Times New Roman" w:eastAsia="仿宋_GB2312" w:cs="Times New Roman"/>
          <w:sz w:val="32"/>
          <w:szCs w:val="32"/>
          <w:lang w:val="en-US" w:eastAsia="zh-CN"/>
        </w:rPr>
        <w:t>在列入名录的村庄实施完成特色乡村创建相关建设内容和项目库后，你们要及时组织初验，并于今年9月底前将初验结果和各村开展特色乡村创建工作总结上报我局申请市级验收。我局将根据各地初验开展情况，于10月上旬到中旬组织开展市级验收，商请市财政局对通过市级验收的村庄拨付特色乡村奖补资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附件：2019年度市级特色乡村创建试点名录</w:t>
      </w:r>
    </w:p>
    <w:p>
      <w:pPr>
        <w:keepNext w:val="0"/>
        <w:keepLines w:val="0"/>
        <w:pageBreakBefore w:val="0"/>
        <w:kinsoku/>
        <w:wordWrap/>
        <w:overflowPunct/>
        <w:topLinePunct w:val="0"/>
        <w:autoSpaceDE/>
        <w:autoSpaceDN/>
        <w:bidi w:val="0"/>
        <w:adjustRightInd/>
        <w:snapToGrid/>
        <w:spacing w:line="600" w:lineRule="exact"/>
        <w:ind w:firstLine="1280" w:firstLineChars="400"/>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1280" w:firstLineChars="4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1280" w:firstLineChars="4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湛江市农业农村局</w:t>
      </w:r>
    </w:p>
    <w:p>
      <w:pPr>
        <w:keepNext w:val="0"/>
        <w:keepLines w:val="0"/>
        <w:pageBreakBefore w:val="0"/>
        <w:kinsoku/>
        <w:wordWrap/>
        <w:overflowPunct/>
        <w:topLinePunct w:val="0"/>
        <w:autoSpaceDE/>
        <w:autoSpaceDN/>
        <w:bidi w:val="0"/>
        <w:adjustRightInd/>
        <w:snapToGrid/>
        <w:spacing w:line="600" w:lineRule="exact"/>
        <w:ind w:left="0" w:leftChars="0" w:firstLine="4857" w:firstLineChars="1518"/>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日</w:t>
      </w: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rPr>
      </w:pPr>
    </w:p>
    <w:p>
      <w:pPr>
        <w:pStyle w:val="2"/>
        <w:ind w:left="0" w:leftChars="0" w:firstLine="0" w:firstLineChars="0"/>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公开方式：</w:t>
      </w:r>
      <w:r>
        <w:rPr>
          <w:rFonts w:hint="default" w:ascii="Times New Roman" w:hAnsi="Times New Roman" w:eastAsia="仿宋_GB2312" w:cs="Times New Roman"/>
          <w:sz w:val="32"/>
          <w:szCs w:val="32"/>
          <w:lang w:eastAsia="zh-CN"/>
        </w:rPr>
        <w:t>主动公开</w:t>
      </w:r>
    </w:p>
    <w:p>
      <w:pPr>
        <w:pStyle w:val="2"/>
        <w:pBdr>
          <w:bottom w:val="single" w:color="auto" w:sz="4" w:space="0"/>
        </w:pBdr>
        <w:ind w:left="0" w:leftChars="0" w:firstLine="0" w:firstLineChars="0"/>
        <w:rPr>
          <w:rFonts w:hint="default" w:ascii="Times New Roman" w:hAnsi="Times New Roman" w:eastAsia="仿宋_GB2312" w:cs="Times New Roman"/>
          <w:sz w:val="32"/>
          <w:szCs w:val="32"/>
          <w:lang w:eastAsia="zh-CN"/>
        </w:rPr>
      </w:pPr>
    </w:p>
    <w:p>
      <w:pPr>
        <w:pStyle w:val="2"/>
        <w:ind w:left="0" w:leftChars="0" w:firstLine="0" w:firstLineChars="0"/>
        <w:rPr>
          <w:rFonts w:hint="default" w:ascii="Times New Roman" w:hAnsi="Times New Roman" w:eastAsia="仿宋_GB2312" w:cs="Times New Roman"/>
          <w:sz w:val="32"/>
          <w:szCs w:val="32"/>
          <w:lang w:val="en-US" w:eastAsia="zh-CN"/>
        </w:rPr>
        <w:sectPr>
          <w:footerReference r:id="rId5" w:type="default"/>
          <w:pgSz w:w="11906" w:h="16838"/>
          <w:pgMar w:top="2211" w:right="1587" w:bottom="1417" w:left="1587" w:header="851" w:footer="992" w:gutter="0"/>
          <w:pgNumType w:fmt="numberInDash"/>
          <w:cols w:space="720" w:num="1"/>
          <w:rtlGutter w:val="0"/>
          <w:docGrid w:type="lines" w:linePitch="440" w:charSpace="0"/>
        </w:sectPr>
      </w:pPr>
      <w:r>
        <w:rPr>
          <w:rFonts w:hint="default" w:ascii="Times New Roman" w:hAnsi="Times New Roman" w:eastAsia="仿宋_GB2312" w:cs="Times New Roman"/>
          <w:sz w:val="32"/>
          <w:szCs w:val="32"/>
          <w:lang w:val="en-US" w:eastAsia="zh-CN"/>
        </w:rPr>
        <w:t xml:space="preserve">                                         校对：谢桂兰</w:t>
      </w:r>
    </w:p>
    <w:p>
      <w:pPr>
        <w:spacing w:line="600" w:lineRule="exact"/>
        <w:ind w:left="0" w:leftChars="0"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rPr>
          <w:rFonts w:hint="default" w:ascii="Times New Roman" w:hAnsi="Times New Roman" w:eastAsia="黑体" w:cs="Times New Roman"/>
          <w:sz w:val="32"/>
          <w:szCs w:val="32"/>
        </w:rPr>
      </w:pPr>
    </w:p>
    <w:p>
      <w:pPr>
        <w:spacing w:line="460" w:lineRule="exact"/>
        <w:ind w:left="0" w:leftChars="0" w:firstLine="0" w:firstLineChars="0"/>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201</w:t>
      </w:r>
      <w:r>
        <w:rPr>
          <w:rFonts w:hint="default" w:ascii="Times New Roman" w:hAnsi="Times New Roman" w:eastAsia="方正小标宋简体" w:cs="Times New Roman"/>
          <w:b w:val="0"/>
          <w:bCs w:val="0"/>
          <w:sz w:val="44"/>
          <w:szCs w:val="44"/>
          <w:lang w:val="en-US" w:eastAsia="zh-CN"/>
        </w:rPr>
        <w:t>9</w:t>
      </w:r>
      <w:r>
        <w:rPr>
          <w:rFonts w:hint="default" w:ascii="Times New Roman" w:hAnsi="Times New Roman" w:eastAsia="方正小标宋简体" w:cs="Times New Roman"/>
          <w:b w:val="0"/>
          <w:bCs w:val="0"/>
          <w:sz w:val="44"/>
          <w:szCs w:val="44"/>
        </w:rPr>
        <w:t>年度市级特色乡村创建试点名录</w:t>
      </w:r>
    </w:p>
    <w:p>
      <w:pPr>
        <w:pStyle w:val="2"/>
        <w:rPr>
          <w:rFonts w:hint="default" w:ascii="Times New Roman" w:hAnsi="Times New Roman" w:cs="Times New Roman"/>
        </w:rPr>
      </w:pPr>
    </w:p>
    <w:tbl>
      <w:tblPr>
        <w:tblStyle w:val="6"/>
        <w:tblW w:w="8693" w:type="dxa"/>
        <w:jc w:val="center"/>
        <w:tblLayout w:type="fixed"/>
        <w:tblCellMar>
          <w:top w:w="0" w:type="dxa"/>
          <w:left w:w="108" w:type="dxa"/>
          <w:bottom w:w="0" w:type="dxa"/>
          <w:right w:w="108" w:type="dxa"/>
        </w:tblCellMar>
      </w:tblPr>
      <w:tblGrid>
        <w:gridCol w:w="975"/>
        <w:gridCol w:w="1703"/>
        <w:gridCol w:w="1725"/>
        <w:gridCol w:w="2340"/>
        <w:gridCol w:w="1950"/>
      </w:tblGrid>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序号</w:t>
            </w:r>
          </w:p>
        </w:tc>
        <w:tc>
          <w:tcPr>
            <w:tcW w:w="1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县别</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镇街</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行政村</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自然村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1</w:t>
            </w:r>
          </w:p>
        </w:tc>
        <w:tc>
          <w:tcPr>
            <w:tcW w:w="170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徐闻县</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下桥镇</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北良村委会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北良村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2</w:t>
            </w:r>
          </w:p>
        </w:tc>
        <w:tc>
          <w:tcPr>
            <w:tcW w:w="170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default" w:ascii="Times New Roman" w:hAnsi="Times New Roman" w:eastAsia="仿宋_GB2312" w:cs="Times New Roman"/>
                <w:i w:val="0"/>
                <w:iCs w:val="0"/>
                <w:color w:val="000000"/>
                <w:sz w:val="30"/>
                <w:szCs w:val="30"/>
                <w:u w:val="none"/>
              </w:rPr>
            </w:pP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曲界镇</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愚公楼村委会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儒田村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3</w:t>
            </w:r>
          </w:p>
        </w:tc>
        <w:tc>
          <w:tcPr>
            <w:tcW w:w="170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default" w:ascii="Times New Roman" w:hAnsi="Times New Roman" w:eastAsia="仿宋_GB2312" w:cs="Times New Roman"/>
                <w:i w:val="0"/>
                <w:iCs w:val="0"/>
                <w:color w:val="000000"/>
                <w:sz w:val="30"/>
                <w:szCs w:val="30"/>
                <w:u w:val="none"/>
              </w:rPr>
            </w:pP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角尾乡</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放坡村委会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放坡村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4</w:t>
            </w:r>
          </w:p>
        </w:tc>
        <w:tc>
          <w:tcPr>
            <w:tcW w:w="170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雷州市</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客路镇</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林排村委会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赖宅村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5</w:t>
            </w:r>
          </w:p>
        </w:tc>
        <w:tc>
          <w:tcPr>
            <w:tcW w:w="170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default" w:ascii="Times New Roman" w:hAnsi="Times New Roman" w:eastAsia="仿宋_GB2312" w:cs="Times New Roman"/>
                <w:i w:val="0"/>
                <w:iCs w:val="0"/>
                <w:color w:val="000000"/>
                <w:sz w:val="30"/>
                <w:szCs w:val="30"/>
                <w:u w:val="none"/>
              </w:rPr>
            </w:pP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客路镇</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车路村委会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英罗村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6</w:t>
            </w:r>
          </w:p>
        </w:tc>
        <w:tc>
          <w:tcPr>
            <w:tcW w:w="170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default" w:ascii="Times New Roman" w:hAnsi="Times New Roman" w:eastAsia="仿宋_GB2312" w:cs="Times New Roman"/>
                <w:i w:val="0"/>
                <w:iCs w:val="0"/>
                <w:color w:val="000000"/>
                <w:sz w:val="30"/>
                <w:szCs w:val="30"/>
                <w:u w:val="none"/>
              </w:rPr>
            </w:pP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沈塘镇</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沈塘村委会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后山村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7</w:t>
            </w:r>
          </w:p>
        </w:tc>
        <w:tc>
          <w:tcPr>
            <w:tcW w:w="170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default" w:ascii="Times New Roman" w:hAnsi="Times New Roman" w:eastAsia="仿宋_GB2312" w:cs="Times New Roman"/>
                <w:i w:val="0"/>
                <w:iCs w:val="0"/>
                <w:color w:val="000000"/>
                <w:sz w:val="30"/>
                <w:szCs w:val="30"/>
                <w:u w:val="none"/>
              </w:rPr>
            </w:pP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附城镇</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南田村委会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南田村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8</w:t>
            </w:r>
          </w:p>
        </w:tc>
        <w:tc>
          <w:tcPr>
            <w:tcW w:w="1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经开区</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东简街道</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青南村委会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北坡村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9</w:t>
            </w:r>
          </w:p>
        </w:tc>
        <w:tc>
          <w:tcPr>
            <w:tcW w:w="1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霞山区</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友谊街道</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北月村委会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北月村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10</w:t>
            </w:r>
          </w:p>
        </w:tc>
        <w:tc>
          <w:tcPr>
            <w:tcW w:w="1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麻章区</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湖光镇</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旧县村委会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旧县村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11</w:t>
            </w:r>
          </w:p>
        </w:tc>
        <w:tc>
          <w:tcPr>
            <w:tcW w:w="170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遂溪县</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遂城镇</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官湖村委会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官湖村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12</w:t>
            </w:r>
          </w:p>
        </w:tc>
        <w:tc>
          <w:tcPr>
            <w:tcW w:w="170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default" w:ascii="Times New Roman" w:hAnsi="Times New Roman" w:eastAsia="仿宋_GB2312" w:cs="Times New Roman"/>
                <w:i w:val="0"/>
                <w:iCs w:val="0"/>
                <w:color w:val="000000"/>
                <w:sz w:val="30"/>
                <w:szCs w:val="30"/>
                <w:u w:val="none"/>
              </w:rPr>
            </w:pP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杨柑镇</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布政村委会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布政村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13</w:t>
            </w:r>
          </w:p>
        </w:tc>
        <w:tc>
          <w:tcPr>
            <w:tcW w:w="170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default" w:ascii="Times New Roman" w:hAnsi="Times New Roman" w:eastAsia="仿宋_GB2312" w:cs="Times New Roman"/>
                <w:i w:val="0"/>
                <w:iCs w:val="0"/>
                <w:color w:val="000000"/>
                <w:sz w:val="30"/>
                <w:szCs w:val="30"/>
                <w:u w:val="none"/>
              </w:rPr>
            </w:pP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城月镇</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高明村委会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高明村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14</w:t>
            </w:r>
          </w:p>
        </w:tc>
        <w:tc>
          <w:tcPr>
            <w:tcW w:w="170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廉江市</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石角镇</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木马村委会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木马村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15</w:t>
            </w:r>
          </w:p>
        </w:tc>
        <w:tc>
          <w:tcPr>
            <w:tcW w:w="170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default" w:ascii="Times New Roman" w:hAnsi="Times New Roman" w:eastAsia="仿宋_GB2312" w:cs="Times New Roman"/>
                <w:i w:val="0"/>
                <w:iCs w:val="0"/>
                <w:color w:val="000000"/>
                <w:sz w:val="30"/>
                <w:szCs w:val="30"/>
                <w:u w:val="none"/>
              </w:rPr>
            </w:pP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长山镇</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文林村委会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黄泥艮村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16</w:t>
            </w:r>
          </w:p>
        </w:tc>
        <w:tc>
          <w:tcPr>
            <w:tcW w:w="170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default" w:ascii="Times New Roman" w:hAnsi="Times New Roman" w:eastAsia="仿宋_GB2312" w:cs="Times New Roman"/>
                <w:i w:val="0"/>
                <w:iCs w:val="0"/>
                <w:color w:val="000000"/>
                <w:sz w:val="30"/>
                <w:szCs w:val="30"/>
                <w:u w:val="none"/>
              </w:rPr>
            </w:pP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石岭镇</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盘龙塘村委会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盘龙塘村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17</w:t>
            </w:r>
          </w:p>
        </w:tc>
        <w:tc>
          <w:tcPr>
            <w:tcW w:w="170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default" w:ascii="Times New Roman" w:hAnsi="Times New Roman" w:eastAsia="仿宋_GB2312" w:cs="Times New Roman"/>
                <w:i w:val="0"/>
                <w:iCs w:val="0"/>
                <w:color w:val="000000"/>
                <w:sz w:val="30"/>
                <w:szCs w:val="30"/>
                <w:u w:val="none"/>
              </w:rPr>
            </w:pP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安铺镇</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老马村委会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尖仔村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18</w:t>
            </w:r>
          </w:p>
        </w:tc>
        <w:tc>
          <w:tcPr>
            <w:tcW w:w="170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吴川市</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吴阳镇</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新勇村委会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姓文村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19</w:t>
            </w:r>
          </w:p>
        </w:tc>
        <w:tc>
          <w:tcPr>
            <w:tcW w:w="170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default" w:ascii="Times New Roman" w:hAnsi="Times New Roman" w:eastAsia="仿宋_GB2312" w:cs="Times New Roman"/>
                <w:i w:val="0"/>
                <w:iCs w:val="0"/>
                <w:color w:val="000000"/>
                <w:sz w:val="30"/>
                <w:szCs w:val="30"/>
                <w:u w:val="none"/>
              </w:rPr>
            </w:pP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黄坡镇</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唐基村委会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唐基村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20</w:t>
            </w:r>
          </w:p>
        </w:tc>
        <w:tc>
          <w:tcPr>
            <w:tcW w:w="170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default" w:ascii="Times New Roman" w:hAnsi="Times New Roman" w:eastAsia="仿宋_GB2312" w:cs="Times New Roman"/>
                <w:i w:val="0"/>
                <w:iCs w:val="0"/>
                <w:color w:val="000000"/>
                <w:sz w:val="30"/>
                <w:szCs w:val="30"/>
                <w:u w:val="none"/>
              </w:rPr>
            </w:pP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黄坡镇</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林屋村委会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林屋村</w:t>
            </w:r>
          </w:p>
        </w:tc>
      </w:tr>
      <w:tr>
        <w:tblPrEx>
          <w:tblCellMar>
            <w:top w:w="0" w:type="dxa"/>
            <w:left w:w="108" w:type="dxa"/>
            <w:bottom w:w="0" w:type="dxa"/>
            <w:right w:w="108" w:type="dxa"/>
          </w:tblCellMar>
        </w:tblPrEx>
        <w:trPr>
          <w:trHeight w:val="375"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21</w:t>
            </w:r>
          </w:p>
        </w:tc>
        <w:tc>
          <w:tcPr>
            <w:tcW w:w="1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坡头区</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龙头镇</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路西村委会</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bottom"/>
              <w:rPr>
                <w:rFonts w:hint="default" w:ascii="Times New Roman" w:hAnsi="Times New Roman" w:eastAsia="仿宋_GB2312" w:cs="Times New Roman"/>
                <w:i w:val="0"/>
                <w:iCs w:val="0"/>
                <w:color w:val="000000"/>
                <w:sz w:val="30"/>
                <w:szCs w:val="30"/>
                <w:u w:val="none"/>
              </w:rPr>
            </w:pPr>
            <w:r>
              <w:rPr>
                <w:rFonts w:hint="default" w:ascii="Times New Roman" w:hAnsi="Times New Roman" w:eastAsia="仿宋_GB2312" w:cs="Times New Roman"/>
                <w:i w:val="0"/>
                <w:iCs w:val="0"/>
                <w:color w:val="000000"/>
                <w:kern w:val="0"/>
                <w:sz w:val="30"/>
                <w:szCs w:val="30"/>
                <w:u w:val="none"/>
                <w:lang w:val="en-US" w:eastAsia="zh-CN" w:bidi="ar"/>
              </w:rPr>
              <w:t>叶屋村</w:t>
            </w:r>
          </w:p>
        </w:tc>
      </w:tr>
    </w:tbl>
    <w:p>
      <w:pPr>
        <w:rPr>
          <w:rFonts w:hint="default" w:ascii="Times New Roman" w:hAnsi="Times New Roman" w:cs="Times New Roman"/>
        </w:rPr>
      </w:pPr>
    </w:p>
    <w:sectPr>
      <w:pgSz w:w="11906" w:h="16838"/>
      <w:pgMar w:top="2211" w:right="1587" w:bottom="1417" w:left="1587" w:header="851" w:footer="992" w:gutter="0"/>
      <w:pgNumType w:fmt="numberInDash"/>
      <w:cols w:space="425" w:num="1"/>
      <w:rtlGutter w:val="0"/>
      <w:docGrid w:type="lines" w:linePitch="44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ind w:left="0" w:leftChars="0" w:firstLine="0" w:firstLineChars="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ind w:left="0" w:leftChars="0" w:firstLine="0" w:firstLineChars="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D616A"/>
    <w:rsid w:val="046D5995"/>
    <w:rsid w:val="304A07E9"/>
    <w:rsid w:val="49ED6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contextualSpacing/>
      <w:jc w:val="both"/>
    </w:pPr>
    <w:rPr>
      <w:rFonts w:ascii="Times New Roman" w:hAnsi="Times New Roman" w:eastAsia="仿宋"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公文标题"/>
    <w:qFormat/>
    <w:uiPriority w:val="0"/>
    <w:pPr>
      <w:spacing w:line="560" w:lineRule="exact"/>
      <w:contextualSpacing/>
      <w:jc w:val="center"/>
    </w:pPr>
    <w:rPr>
      <w:rFonts w:ascii="方正小标宋简体" w:hAnsi="仿宋" w:eastAsia="方正小标宋简体" w:cs="Times New Roman"/>
      <w:kern w:val="2"/>
      <w:sz w:val="44"/>
      <w:szCs w:val="24"/>
      <w:lang w:val="en-US" w:eastAsia="zh-CN" w:bidi="ar-SA"/>
    </w:rPr>
  </w:style>
  <w:style w:type="paragraph" w:customStyle="1" w:styleId="9">
    <w:name w:val="基本样式"/>
    <w:qFormat/>
    <w:uiPriority w:val="0"/>
    <w:pPr>
      <w:spacing w:line="560" w:lineRule="exact"/>
      <w:contextualSpacing/>
    </w:pPr>
    <w:rPr>
      <w:rFonts w:ascii="仿宋" w:hAnsi="仿宋"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2021-04-22T01:34:00Z</dcterms:created>
  <dc:creator>江璐</dc:creator>
  <cp:lastModifiedBy>江璐</cp:lastModifiedBy>
  <cp:lastPrinted>2021-04-22T01:40:50Z</cp:lastPrinted>
  <dcterms:modified xsi:type="dcterms:W3CDTF">2021-04-22T01:57:15Z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7E3F16EC61ED4A5C887AA65022744A9B</vt:lpwstr>
  </property>
</Properties>
</file>