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8" w:lineRule="exact"/>
        <w:rPr>
          <w:rFonts w:ascii="黑体" w:hAnsi="黑体" w:eastAsia="黑体"/>
          <w:snapToGrid w:val="0"/>
          <w:kern w:val="0"/>
          <w:szCs w:val="32"/>
        </w:rPr>
      </w:pPr>
      <w:r>
        <w:rPr>
          <w:rFonts w:hint="eastAsia" w:ascii="黑体" w:hAnsi="黑体" w:eastAsia="黑体"/>
          <w:snapToGrid w:val="0"/>
          <w:kern w:val="0"/>
          <w:szCs w:val="48"/>
        </w:rPr>
        <w:t>附件</w:t>
      </w:r>
    </w:p>
    <w:p>
      <w:pPr>
        <w:adjustRightInd w:val="0"/>
        <w:snapToGrid w:val="0"/>
        <w:spacing w:line="568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shd w:val="clear" w:color="auto" w:fill="FFFFFF"/>
        </w:rPr>
        <w:t>2022年“广东十佳最美农技员”评选活动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推荐人选基本情况表</w:t>
      </w:r>
    </w:p>
    <w:p>
      <w:pPr>
        <w:adjustRightInd w:val="0"/>
        <w:snapToGrid w:val="0"/>
        <w:spacing w:line="568" w:lineRule="exact"/>
        <w:jc w:val="center"/>
        <w:rPr>
          <w:rFonts w:ascii="仿宋_GB2312" w:hAnsi="仿宋_GB2312" w:eastAsia="仿宋_GB2312" w:cs="仿宋_GB2312"/>
          <w:bCs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568" w:lineRule="exact"/>
        <w:ind w:firstLine="280" w:firstLineChars="100"/>
        <w:rPr>
          <w:rFonts w:ascii="仿宋_GB2312" w:hAnsi="仿宋_GB2312" w:eastAsia="仿宋_GB2312" w:cs="仿宋_GB2312"/>
          <w:snapToGrid w:val="0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 xml:space="preserve">推荐地市: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</w:rPr>
        <w:t>湛江市</w:t>
      </w:r>
    </w:p>
    <w:p>
      <w:pPr>
        <w:adjustRightInd w:val="0"/>
        <w:snapToGrid w:val="0"/>
        <w:spacing w:line="568" w:lineRule="exact"/>
        <w:ind w:firstLine="280" w:firstLineChars="10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单位（盖章）：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</w:rPr>
        <w:t>湛江市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  <w:lang w:val="en-US" w:eastAsia="zh-CN"/>
        </w:rPr>
        <w:t>农业农村局</w:t>
      </w:r>
    </w:p>
    <w:tbl>
      <w:tblPr>
        <w:tblStyle w:val="5"/>
        <w:tblpPr w:leftFromText="180" w:rightFromText="180" w:vertAnchor="text" w:horzAnchor="page" w:tblpX="679" w:tblpY="273"/>
        <w:tblOverlap w:val="never"/>
        <w:tblW w:w="151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990"/>
        <w:gridCol w:w="536"/>
        <w:gridCol w:w="992"/>
        <w:gridCol w:w="567"/>
        <w:gridCol w:w="709"/>
        <w:gridCol w:w="1134"/>
        <w:gridCol w:w="992"/>
        <w:gridCol w:w="1134"/>
        <w:gridCol w:w="1134"/>
        <w:gridCol w:w="4394"/>
        <w:gridCol w:w="851"/>
        <w:gridCol w:w="12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Header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最高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职称职务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从业领域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从事推广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工作成效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社会美誉度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信息化、网络化农技推广服务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1" w:hRule="atLeast"/>
          <w:tblHeader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骆贤群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1967.09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湛江市畜牧技术推广站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高级兽医师/组长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畜牧兽医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31年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推广良种：优良种猪10000多头、精液20多万头份，新增产值1.5亿元；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推广猪、牛人工授精技术：减少公猪饲养量五分之四、提高母猪产仔数2-2.5头/胎；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母牛受胎率提高30-40%；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推广冷冻精液年可创收5亿元；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指导、培训畜牧兽医人员达9200人次；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完成市畜禽遗传资源调查：镇、村两级核查率分别达86.4%、34.0%。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好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在中国农技推广APP发表日志1.3千条、回答问题1.5千条、农情上报506条。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tblHeader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最高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职称职务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从业领域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从事推广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工作成效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社会美誉度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信息化、网络化农技推广服务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7" w:hRule="atLeast"/>
          <w:tblHeader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陈奇业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1971.05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大专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廉江市安铺农业技术推广站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农艺师、站长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农业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积极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开展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农业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技术服务工作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：农技人员联系科技示范主体21户，进村入户开展技术服务指导285人次，全镇农作物良种覆盖率达97%，主推技术入户率达96%，共辐射带动周边农户约1562户；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积极做好农业技术科普工作：到村委、自然村举办农民培训班50期以上，培训2750人次；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积极参与农业技术示范和推广项目：达到预期目标，经济效益、社会效益显著。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好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中国农技推广信息平台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和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APP发表日志等信息527条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adjustRightInd w:val="0"/>
        <w:snapToGrid w:val="0"/>
        <w:spacing w:line="590" w:lineRule="exact"/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李俊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0759-3220090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填表日期：2022.7.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26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CAE89"/>
    <w:multiLevelType w:val="singleLevel"/>
    <w:tmpl w:val="015CAE8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3BEF35"/>
    <w:multiLevelType w:val="singleLevel"/>
    <w:tmpl w:val="5D3BEF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jODhjNTM5MjFhYWVlMWUxNzkzZjJkOWU1MTk4ZGYifQ=="/>
  </w:docVars>
  <w:rsids>
    <w:rsidRoot w:val="00F10ABC"/>
    <w:rsid w:val="001E4728"/>
    <w:rsid w:val="00357A39"/>
    <w:rsid w:val="00AA1D2B"/>
    <w:rsid w:val="00C910D9"/>
    <w:rsid w:val="00E87AFE"/>
    <w:rsid w:val="00F10ABC"/>
    <w:rsid w:val="00F34A73"/>
    <w:rsid w:val="00F53A3D"/>
    <w:rsid w:val="114F7F97"/>
    <w:rsid w:val="1D01706C"/>
    <w:rsid w:val="23F02AA6"/>
    <w:rsid w:val="27C67CA9"/>
    <w:rsid w:val="280F0071"/>
    <w:rsid w:val="2A9D36CA"/>
    <w:rsid w:val="4715181D"/>
    <w:rsid w:val="490D576E"/>
    <w:rsid w:val="4AEC6AD9"/>
    <w:rsid w:val="4EC970BC"/>
    <w:rsid w:val="63044804"/>
    <w:rsid w:val="67786A75"/>
    <w:rsid w:val="6C0958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cs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583</Words>
  <Characters>672</Characters>
  <Lines>3</Lines>
  <Paragraphs>1</Paragraphs>
  <TotalTime>3</TotalTime>
  <ScaleCrop>false</ScaleCrop>
  <LinksUpToDate>false</LinksUpToDate>
  <CharactersWithSpaces>717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2022-07-18T08:04:00Z</dcterms:created>
  <dc:creator>zz</dc:creator>
  <cp:lastModifiedBy>邱伟蓝</cp:lastModifiedBy>
  <cp:lastPrinted>2022-07-25T09:18:00Z</cp:lastPrinted>
  <dcterms:modified xsi:type="dcterms:W3CDTF">2022-07-26T01:12:02Z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EF5BFD6081374072AAD1A3148669745F</vt:lpwstr>
  </property>
</Properties>
</file>